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D75AA" w14:textId="77777777" w:rsidR="00B05F09" w:rsidRPr="00B05F09" w:rsidRDefault="00B05F09" w:rsidP="00B05F09">
      <w:pPr>
        <w:spacing w:after="0" w:line="240" w:lineRule="auto"/>
        <w:jc w:val="both"/>
        <w:rPr>
          <w:rFonts w:ascii="Times New Roman" w:eastAsia="Times New Roman" w:hAnsi="Times New Roman"/>
          <w:b/>
          <w:sz w:val="32"/>
          <w:szCs w:val="32"/>
          <w:lang w:eastAsia="bg-BG"/>
        </w:rPr>
      </w:pPr>
    </w:p>
    <w:p w14:paraId="2D37DDBD" w14:textId="2AF67CB1" w:rsidR="00B05F09" w:rsidRPr="00B05F09" w:rsidRDefault="005B12EF" w:rsidP="00B05F09">
      <w:pPr>
        <w:spacing w:after="0" w:line="240" w:lineRule="auto"/>
        <w:jc w:val="both"/>
        <w:rPr>
          <w:rFonts w:ascii="Times New Roman" w:eastAsia="Times New Roman" w:hAnsi="Times New Roman"/>
          <w:b/>
          <w:sz w:val="32"/>
          <w:szCs w:val="32"/>
          <w:lang w:eastAsia="bg-BG"/>
        </w:rPr>
      </w:pPr>
      <w:r>
        <w:rPr>
          <w:rFonts w:ascii="Times New Roman" w:eastAsia="Times New Roman" w:hAnsi="Times New Roman"/>
          <w:sz w:val="24"/>
          <w:szCs w:val="24"/>
          <w:lang w:eastAsia="bg-BG"/>
        </w:rPr>
        <w:object w:dxaOrig="1440" w:dyaOrig="1440" w14:anchorId="263E9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5pt;margin-top:18.25pt;width:139.9pt;height:77.25pt;z-index:251659264">
            <v:imagedata r:id="rId8" o:title=""/>
            <w10:wrap type="square"/>
          </v:shape>
          <o:OLEObject Type="Embed" ProgID="MSPhotoEd.3" ShapeID="_x0000_s1027" DrawAspect="Content" ObjectID="_1784530576" r:id="rId9"/>
        </w:object>
      </w:r>
    </w:p>
    <w:p w14:paraId="5342737A" w14:textId="3EDC780E" w:rsidR="00B05F09" w:rsidRPr="00B05F09" w:rsidRDefault="00B05F09" w:rsidP="00B05F09">
      <w:pPr>
        <w:spacing w:after="0" w:line="240" w:lineRule="auto"/>
        <w:rPr>
          <w:rFonts w:ascii="Cambria" w:eastAsia="Times New Roman" w:hAnsi="Cambria"/>
          <w:bCs/>
          <w:i/>
          <w:iCs/>
          <w:sz w:val="18"/>
          <w:szCs w:val="18"/>
          <w:lang w:eastAsia="bg-BG"/>
        </w:rPr>
      </w:pPr>
      <w:r w:rsidRPr="00B05F09">
        <w:rPr>
          <w:rFonts w:ascii="Cambria" w:eastAsia="Times New Roman" w:hAnsi="Cambria"/>
          <w:bCs/>
          <w:i/>
          <w:iCs/>
          <w:sz w:val="18"/>
          <w:szCs w:val="18"/>
          <w:lang w:eastAsia="bg-BG"/>
        </w:rPr>
        <w:t xml:space="preserve">                                    </w:t>
      </w:r>
    </w:p>
    <w:p w14:paraId="3754E4AA" w14:textId="77777777" w:rsidR="00B05F09" w:rsidRPr="00B05F09" w:rsidRDefault="00B05F09" w:rsidP="00B05F09">
      <w:pPr>
        <w:spacing w:after="0" w:line="240" w:lineRule="auto"/>
        <w:rPr>
          <w:rFonts w:ascii="Times New Roman" w:eastAsia="Times New Roman" w:hAnsi="Times New Roman"/>
          <w:bCs/>
          <w:sz w:val="18"/>
          <w:szCs w:val="18"/>
          <w:lang w:eastAsia="bg-BG"/>
        </w:rPr>
      </w:pPr>
      <w:r w:rsidRPr="00B05F09">
        <w:rPr>
          <w:rFonts w:ascii="Cambria" w:eastAsia="Times New Roman" w:hAnsi="Cambria"/>
          <w:bCs/>
          <w:sz w:val="18"/>
          <w:szCs w:val="18"/>
          <w:lang w:eastAsia="bg-BG"/>
        </w:rPr>
        <w:t xml:space="preserve">                             </w:t>
      </w:r>
      <w:r w:rsidRPr="00B05F09">
        <w:rPr>
          <w:rFonts w:ascii="Times New Roman" w:eastAsia="Times New Roman" w:hAnsi="Times New Roman"/>
          <w:bCs/>
          <w:sz w:val="18"/>
          <w:szCs w:val="18"/>
          <w:lang w:eastAsia="bg-BG"/>
        </w:rPr>
        <w:t>„СЕВЕРОИЗТОЧНО  ДЪРЖАВНО  ПРЕДПРИЯТИЕ“  ДП</w:t>
      </w:r>
    </w:p>
    <w:p w14:paraId="4ED52353" w14:textId="77777777" w:rsidR="00B05F09" w:rsidRPr="00B05F09" w:rsidRDefault="00B05F09" w:rsidP="00B05F09">
      <w:pPr>
        <w:tabs>
          <w:tab w:val="left" w:pos="1605"/>
          <w:tab w:val="center" w:pos="4536"/>
        </w:tabs>
        <w:spacing w:after="0" w:line="240" w:lineRule="auto"/>
        <w:rPr>
          <w:rFonts w:ascii="Times New Roman" w:eastAsia="Times New Roman" w:hAnsi="Times New Roman"/>
          <w:b/>
          <w:sz w:val="18"/>
          <w:szCs w:val="18"/>
          <w:u w:val="single"/>
          <w:lang w:val="en-US" w:eastAsia="bg-BG"/>
        </w:rPr>
      </w:pPr>
      <w:r w:rsidRPr="00B05F09">
        <w:rPr>
          <w:rFonts w:ascii="Times New Roman" w:eastAsia="Times New Roman" w:hAnsi="Times New Roman"/>
          <w:sz w:val="18"/>
          <w:szCs w:val="18"/>
          <w:lang w:eastAsia="bg-BG"/>
        </w:rPr>
        <w:t xml:space="preserve">                        </w:t>
      </w:r>
      <w:r w:rsidRPr="00B05F09">
        <w:rPr>
          <w:rFonts w:ascii="Times New Roman" w:eastAsia="Times New Roman" w:hAnsi="Times New Roman"/>
          <w:b/>
          <w:sz w:val="18"/>
          <w:szCs w:val="18"/>
          <w:u w:val="single"/>
          <w:lang w:eastAsia="bg-BG"/>
        </w:rPr>
        <w:t xml:space="preserve">ТП ДЪРЖАВНО ЛОВНО СТОПАНСТВО  „ЧЕРНИ ЛОМ“ </w:t>
      </w:r>
    </w:p>
    <w:p w14:paraId="61B911A0" w14:textId="77777777" w:rsidR="00B05F09" w:rsidRPr="00B05F09" w:rsidRDefault="00B05F09" w:rsidP="00B05F09">
      <w:pPr>
        <w:tabs>
          <w:tab w:val="left" w:pos="1605"/>
          <w:tab w:val="center" w:pos="4536"/>
        </w:tabs>
        <w:spacing w:after="0" w:line="240" w:lineRule="auto"/>
        <w:rPr>
          <w:rFonts w:ascii="Times New Roman" w:eastAsia="Times New Roman" w:hAnsi="Times New Roman"/>
          <w:bCs/>
          <w:sz w:val="18"/>
          <w:szCs w:val="18"/>
          <w:lang w:eastAsia="bg-BG"/>
        </w:rPr>
      </w:pPr>
      <w:r w:rsidRPr="00B05F09">
        <w:rPr>
          <w:rFonts w:ascii="Times New Roman" w:eastAsia="Times New Roman" w:hAnsi="Times New Roman"/>
          <w:bCs/>
          <w:sz w:val="18"/>
          <w:szCs w:val="18"/>
          <w:lang w:eastAsia="bg-BG"/>
        </w:rPr>
        <w:t xml:space="preserve">                            7800,  гр. Попово,  бул .”Михаил Маджаров” № 68,</w:t>
      </w:r>
    </w:p>
    <w:p w14:paraId="13E6053D" w14:textId="77777777" w:rsidR="00B05F09" w:rsidRPr="00B05F09" w:rsidRDefault="00B05F09" w:rsidP="00B05F09">
      <w:pPr>
        <w:tabs>
          <w:tab w:val="left" w:pos="1605"/>
          <w:tab w:val="center" w:pos="4536"/>
        </w:tabs>
        <w:spacing w:after="0" w:line="240" w:lineRule="auto"/>
        <w:rPr>
          <w:rFonts w:ascii="Times New Roman" w:eastAsia="Times New Roman" w:hAnsi="Times New Roman"/>
          <w:bCs/>
          <w:sz w:val="18"/>
          <w:szCs w:val="18"/>
          <w:u w:val="single"/>
          <w:lang w:val="en-US" w:eastAsia="bg-BG"/>
        </w:rPr>
      </w:pPr>
      <w:r w:rsidRPr="00B05F09">
        <w:rPr>
          <w:rFonts w:ascii="Times New Roman" w:eastAsia="Times New Roman" w:hAnsi="Times New Roman"/>
          <w:bCs/>
          <w:sz w:val="18"/>
          <w:szCs w:val="18"/>
          <w:lang w:eastAsia="bg-BG"/>
        </w:rPr>
        <w:t xml:space="preserve">                            тел.0608/</w:t>
      </w:r>
      <w:r w:rsidRPr="00B05F09">
        <w:rPr>
          <w:rFonts w:ascii="Times New Roman" w:eastAsia="Times New Roman" w:hAnsi="Times New Roman"/>
          <w:bCs/>
          <w:sz w:val="18"/>
          <w:szCs w:val="18"/>
          <w:lang w:val="en-US" w:eastAsia="bg-BG"/>
        </w:rPr>
        <w:t>4</w:t>
      </w:r>
      <w:r w:rsidRPr="00B05F09">
        <w:rPr>
          <w:rFonts w:ascii="Times New Roman" w:eastAsia="Times New Roman" w:hAnsi="Times New Roman"/>
          <w:bCs/>
          <w:sz w:val="18"/>
          <w:szCs w:val="18"/>
          <w:lang w:eastAsia="bg-BG"/>
        </w:rPr>
        <w:t xml:space="preserve"> 20 47, </w:t>
      </w:r>
      <w:r w:rsidRPr="00B05F09">
        <w:rPr>
          <w:rFonts w:ascii="Times New Roman" w:eastAsia="Times New Roman" w:hAnsi="Times New Roman"/>
          <w:bCs/>
          <w:sz w:val="18"/>
          <w:szCs w:val="18"/>
          <w:lang w:val="en-US" w:eastAsia="bg-BG"/>
        </w:rPr>
        <w:t>e</w:t>
      </w:r>
      <w:r w:rsidRPr="00B05F09">
        <w:rPr>
          <w:rFonts w:ascii="Times New Roman" w:eastAsia="Times New Roman" w:hAnsi="Times New Roman"/>
          <w:bCs/>
          <w:sz w:val="18"/>
          <w:szCs w:val="18"/>
          <w:lang w:val="ru-RU" w:eastAsia="bg-BG"/>
        </w:rPr>
        <w:t>-</w:t>
      </w:r>
      <w:r w:rsidRPr="00B05F09">
        <w:rPr>
          <w:rFonts w:ascii="Times New Roman" w:eastAsia="Times New Roman" w:hAnsi="Times New Roman"/>
          <w:bCs/>
          <w:sz w:val="18"/>
          <w:szCs w:val="18"/>
          <w:lang w:val="en-US" w:eastAsia="bg-BG"/>
        </w:rPr>
        <w:t>mail</w:t>
      </w:r>
      <w:r w:rsidRPr="00B05F09">
        <w:rPr>
          <w:rFonts w:ascii="Times New Roman" w:eastAsia="Times New Roman" w:hAnsi="Times New Roman"/>
          <w:bCs/>
          <w:sz w:val="18"/>
          <w:szCs w:val="18"/>
          <w:lang w:val="ru-RU" w:eastAsia="bg-BG"/>
        </w:rPr>
        <w:t xml:space="preserve">: </w:t>
      </w:r>
      <w:r w:rsidRPr="00B05F09">
        <w:rPr>
          <w:rFonts w:ascii="Times New Roman" w:eastAsia="Times New Roman" w:hAnsi="Times New Roman"/>
          <w:bCs/>
          <w:sz w:val="18"/>
          <w:szCs w:val="18"/>
          <w:lang w:val="en-US" w:eastAsia="bg-BG"/>
        </w:rPr>
        <w:t>dls.cherni_lom@dpshumen.bg</w:t>
      </w:r>
    </w:p>
    <w:p w14:paraId="63E4B6AD" w14:textId="77777777" w:rsidR="000E7C78" w:rsidRDefault="000E7C78" w:rsidP="000E7C78">
      <w:pPr>
        <w:jc w:val="center"/>
        <w:rPr>
          <w:b/>
          <w:sz w:val="24"/>
          <w:szCs w:val="24"/>
        </w:rPr>
      </w:pPr>
    </w:p>
    <w:p w14:paraId="5840EEA7" w14:textId="77777777" w:rsidR="000E7C78" w:rsidRDefault="000E7C78" w:rsidP="005E5C70">
      <w:pPr>
        <w:pStyle w:val="Heading2"/>
        <w:spacing w:line="240" w:lineRule="auto"/>
        <w:ind w:left="0" w:firstLine="567"/>
        <w:rPr>
          <w:sz w:val="24"/>
          <w:szCs w:val="24"/>
        </w:rPr>
      </w:pPr>
    </w:p>
    <w:p w14:paraId="4E105469" w14:textId="77777777" w:rsidR="00B672CA" w:rsidRDefault="00B672CA" w:rsidP="005E5C70">
      <w:pPr>
        <w:pStyle w:val="Heading2"/>
        <w:spacing w:line="240" w:lineRule="auto"/>
        <w:ind w:left="0" w:firstLine="567"/>
        <w:rPr>
          <w:sz w:val="24"/>
          <w:szCs w:val="24"/>
        </w:rPr>
      </w:pPr>
      <w:r w:rsidRPr="0001377F">
        <w:rPr>
          <w:sz w:val="24"/>
          <w:szCs w:val="24"/>
        </w:rPr>
        <w:t>У С Л О В И Я</w:t>
      </w:r>
    </w:p>
    <w:p w14:paraId="63830E85" w14:textId="77777777" w:rsidR="000E7C78" w:rsidRPr="000E7C78" w:rsidRDefault="000E7C78" w:rsidP="000E7C78">
      <w:pPr>
        <w:rPr>
          <w:lang w:eastAsia="ar-SA"/>
        </w:rPr>
      </w:pPr>
    </w:p>
    <w:p w14:paraId="35D0DE02" w14:textId="2D6B86F3" w:rsidR="0019450B" w:rsidRPr="00D431FE" w:rsidRDefault="002F6557" w:rsidP="00D26F4E">
      <w:pPr>
        <w:pStyle w:val="NoSpacing"/>
        <w:spacing w:line="276" w:lineRule="auto"/>
        <w:ind w:firstLine="567"/>
        <w:jc w:val="both"/>
        <w:rPr>
          <w:rFonts w:ascii="Times New Roman" w:hAnsi="Times New Roman"/>
          <w:bCs/>
        </w:rPr>
      </w:pPr>
      <w:r w:rsidRPr="00DD5D6B">
        <w:rPr>
          <w:rFonts w:ascii="Times New Roman" w:hAnsi="Times New Roman"/>
        </w:rPr>
        <w:t>з</w:t>
      </w:r>
      <w:r w:rsidR="00B27973" w:rsidRPr="00DD5D6B">
        <w:rPr>
          <w:rFonts w:ascii="Times New Roman" w:hAnsi="Times New Roman"/>
        </w:rPr>
        <w:t xml:space="preserve">а </w:t>
      </w:r>
      <w:r w:rsidR="00F07830" w:rsidRPr="00DD5D6B">
        <w:rPr>
          <w:rFonts w:ascii="Times New Roman" w:hAnsi="Times New Roman"/>
        </w:rPr>
        <w:t xml:space="preserve">провеждане на </w:t>
      </w:r>
      <w:r w:rsidR="00BC1B6F" w:rsidRPr="00DD5D6B">
        <w:rPr>
          <w:rFonts w:ascii="Times New Roman" w:hAnsi="Times New Roman"/>
          <w:bCs/>
        </w:rPr>
        <w:t>ОТКРИТ КОНКУРС</w:t>
      </w:r>
      <w:r w:rsidR="001B26A2" w:rsidRPr="00DD5D6B">
        <w:rPr>
          <w:rFonts w:ascii="Times New Roman" w:hAnsi="Times New Roman"/>
        </w:rPr>
        <w:t xml:space="preserve">, за определяне на изпълнител и възлагане изпълнението </w:t>
      </w:r>
      <w:r w:rsidR="00C70A53" w:rsidRPr="00DD5D6B">
        <w:rPr>
          <w:rFonts w:ascii="Times New Roman" w:hAnsi="Times New Roman"/>
        </w:rPr>
        <w:t xml:space="preserve">на </w:t>
      </w:r>
      <w:r w:rsidR="009B412A" w:rsidRPr="00DD5D6B">
        <w:rPr>
          <w:rFonts w:ascii="Times New Roman" w:hAnsi="Times New Roman"/>
        </w:rPr>
        <w:t xml:space="preserve">лесокултурни </w:t>
      </w:r>
      <w:r w:rsidR="00C70A53" w:rsidRPr="00DD5D6B">
        <w:rPr>
          <w:rFonts w:ascii="Times New Roman" w:hAnsi="Times New Roman"/>
        </w:rPr>
        <w:t xml:space="preserve">дейности </w:t>
      </w:r>
      <w:r w:rsidR="007B4885" w:rsidRPr="00DD5D6B">
        <w:rPr>
          <w:rFonts w:ascii="Times New Roman" w:hAnsi="Times New Roman"/>
        </w:rPr>
        <w:t>от</w:t>
      </w:r>
      <w:r w:rsidR="00222EAE" w:rsidRPr="00DD5D6B">
        <w:rPr>
          <w:rFonts w:ascii="Times New Roman" w:hAnsi="Times New Roman"/>
        </w:rPr>
        <w:t xml:space="preserve"> горски насаждения, разположени в</w:t>
      </w:r>
      <w:r w:rsidR="007B4885" w:rsidRPr="00DD5D6B">
        <w:rPr>
          <w:rFonts w:ascii="Times New Roman" w:hAnsi="Times New Roman"/>
        </w:rPr>
        <w:t xml:space="preserve"> горски територии –</w:t>
      </w:r>
      <w:r w:rsidR="001B26A2" w:rsidRPr="00DD5D6B">
        <w:rPr>
          <w:rFonts w:ascii="Times New Roman" w:hAnsi="Times New Roman"/>
        </w:rPr>
        <w:t xml:space="preserve"> </w:t>
      </w:r>
      <w:r w:rsidR="005E5C70" w:rsidRPr="00DD5D6B">
        <w:rPr>
          <w:rFonts w:ascii="Times New Roman" w:hAnsi="Times New Roman"/>
        </w:rPr>
        <w:t>държавна</w:t>
      </w:r>
      <w:r w:rsidR="00E14519" w:rsidRPr="00DD5D6B">
        <w:rPr>
          <w:rFonts w:ascii="Times New Roman" w:hAnsi="Times New Roman"/>
        </w:rPr>
        <w:t xml:space="preserve"> собственост. Конкурса</w:t>
      </w:r>
      <w:r w:rsidR="00D625B3" w:rsidRPr="00DD5D6B">
        <w:rPr>
          <w:rFonts w:ascii="Times New Roman" w:hAnsi="Times New Roman"/>
        </w:rPr>
        <w:t xml:space="preserve"> е открит</w:t>
      </w:r>
      <w:r w:rsidR="00222EAE" w:rsidRPr="00DD5D6B">
        <w:rPr>
          <w:rFonts w:ascii="Times New Roman" w:hAnsi="Times New Roman"/>
        </w:rPr>
        <w:t xml:space="preserve"> със </w:t>
      </w:r>
      <w:r w:rsidR="00222EAE" w:rsidRPr="00DD5D6B">
        <w:rPr>
          <w:rFonts w:ascii="Times New Roman" w:hAnsi="Times New Roman"/>
          <w:b/>
        </w:rPr>
        <w:t xml:space="preserve">Заповед </w:t>
      </w:r>
      <w:r w:rsidR="00974A37" w:rsidRPr="00DD5D6B">
        <w:rPr>
          <w:rFonts w:ascii="Times New Roman" w:hAnsi="Times New Roman"/>
          <w:b/>
        </w:rPr>
        <w:t xml:space="preserve">№ </w:t>
      </w:r>
      <w:r w:rsidR="00765582">
        <w:rPr>
          <w:rFonts w:ascii="Times New Roman" w:hAnsi="Times New Roman"/>
          <w:b/>
          <w:lang w:val="en-US"/>
        </w:rPr>
        <w:t xml:space="preserve">199 </w:t>
      </w:r>
      <w:r w:rsidR="000E7C78" w:rsidRPr="00DD5D6B">
        <w:rPr>
          <w:rFonts w:ascii="Times New Roman" w:hAnsi="Times New Roman"/>
          <w:b/>
        </w:rPr>
        <w:t>/</w:t>
      </w:r>
      <w:r w:rsidR="00DB0650">
        <w:rPr>
          <w:rFonts w:ascii="Times New Roman" w:hAnsi="Times New Roman"/>
          <w:b/>
          <w:lang w:val="en-US"/>
        </w:rPr>
        <w:t xml:space="preserve"> 07.</w:t>
      </w:r>
      <w:r w:rsidR="002D04BE" w:rsidRPr="00DD5D6B">
        <w:rPr>
          <w:rFonts w:ascii="Times New Roman" w:hAnsi="Times New Roman"/>
          <w:b/>
        </w:rPr>
        <w:t>0</w:t>
      </w:r>
      <w:r w:rsidR="00BC1B6F" w:rsidRPr="00DD5D6B">
        <w:rPr>
          <w:rFonts w:ascii="Times New Roman" w:hAnsi="Times New Roman"/>
          <w:b/>
        </w:rPr>
        <w:t>8</w:t>
      </w:r>
      <w:r w:rsidR="00417087" w:rsidRPr="00DD5D6B">
        <w:rPr>
          <w:rFonts w:ascii="Times New Roman" w:hAnsi="Times New Roman"/>
          <w:b/>
        </w:rPr>
        <w:t>.</w:t>
      </w:r>
      <w:r w:rsidR="000E7C78" w:rsidRPr="00DD5D6B">
        <w:rPr>
          <w:rFonts w:ascii="Times New Roman" w:hAnsi="Times New Roman"/>
          <w:b/>
        </w:rPr>
        <w:t>202</w:t>
      </w:r>
      <w:r w:rsidR="00FF4739" w:rsidRPr="00DD5D6B">
        <w:rPr>
          <w:rFonts w:ascii="Times New Roman" w:hAnsi="Times New Roman"/>
          <w:b/>
        </w:rPr>
        <w:t>4</w:t>
      </w:r>
      <w:r w:rsidR="00222EAE" w:rsidRPr="00DD5D6B">
        <w:rPr>
          <w:rFonts w:ascii="Times New Roman" w:hAnsi="Times New Roman"/>
          <w:b/>
        </w:rPr>
        <w:t xml:space="preserve"> г</w:t>
      </w:r>
      <w:r w:rsidR="006224DA" w:rsidRPr="00DD5D6B">
        <w:rPr>
          <w:rFonts w:ascii="Times New Roman" w:hAnsi="Times New Roman"/>
          <w:b/>
        </w:rPr>
        <w:t>од</w:t>
      </w:r>
      <w:r w:rsidR="00222EAE" w:rsidRPr="00DD5D6B">
        <w:rPr>
          <w:rFonts w:ascii="Times New Roman" w:hAnsi="Times New Roman"/>
          <w:b/>
        </w:rPr>
        <w:t>.</w:t>
      </w:r>
      <w:r w:rsidR="00222EAE" w:rsidRPr="00DD5D6B">
        <w:rPr>
          <w:rFonts w:ascii="Times New Roman" w:hAnsi="Times New Roman"/>
        </w:rPr>
        <w:t xml:space="preserve"> на директора на </w:t>
      </w:r>
      <w:r w:rsidR="0019450B" w:rsidRPr="00D431FE">
        <w:rPr>
          <w:rFonts w:ascii="Times New Roman" w:hAnsi="Times New Roman"/>
          <w:bCs/>
        </w:rPr>
        <w:t xml:space="preserve">ТП </w:t>
      </w:r>
      <w:r w:rsidR="000E7C78" w:rsidRPr="00D431FE">
        <w:rPr>
          <w:rFonts w:ascii="Times New Roman" w:hAnsi="Times New Roman"/>
          <w:bCs/>
        </w:rPr>
        <w:t>Д</w:t>
      </w:r>
      <w:r w:rsidR="0007436E" w:rsidRPr="00D431FE">
        <w:rPr>
          <w:rFonts w:ascii="Times New Roman" w:hAnsi="Times New Roman"/>
          <w:bCs/>
        </w:rPr>
        <w:t>Л</w:t>
      </w:r>
      <w:r w:rsidR="000E7C78" w:rsidRPr="00D431FE">
        <w:rPr>
          <w:rFonts w:ascii="Times New Roman" w:hAnsi="Times New Roman"/>
          <w:bCs/>
        </w:rPr>
        <w:t>С „</w:t>
      </w:r>
      <w:r w:rsidR="0007436E" w:rsidRPr="00D431FE">
        <w:rPr>
          <w:rFonts w:ascii="Times New Roman" w:hAnsi="Times New Roman"/>
          <w:bCs/>
        </w:rPr>
        <w:t>Черни Лом</w:t>
      </w:r>
      <w:r w:rsidR="000E7C78" w:rsidRPr="00D431FE">
        <w:rPr>
          <w:rFonts w:ascii="Times New Roman" w:hAnsi="Times New Roman"/>
          <w:bCs/>
        </w:rPr>
        <w:t>“</w:t>
      </w:r>
      <w:r w:rsidR="0007436E" w:rsidRPr="00DD5D6B">
        <w:rPr>
          <w:rFonts w:ascii="Times New Roman" w:hAnsi="Times New Roman"/>
          <w:b/>
        </w:rPr>
        <w:t xml:space="preserve"> </w:t>
      </w:r>
      <w:r w:rsidR="0007436E" w:rsidRPr="00D431FE">
        <w:rPr>
          <w:rFonts w:ascii="Times New Roman" w:hAnsi="Times New Roman"/>
          <w:bCs/>
        </w:rPr>
        <w:t>гр.Попово</w:t>
      </w:r>
      <w:r w:rsidR="00222EAE" w:rsidRPr="00DD5D6B">
        <w:rPr>
          <w:rFonts w:ascii="Times New Roman" w:hAnsi="Times New Roman"/>
        </w:rPr>
        <w:t xml:space="preserve"> и се</w:t>
      </w:r>
      <w:r w:rsidR="00B27973" w:rsidRPr="00DD5D6B">
        <w:rPr>
          <w:rFonts w:ascii="Times New Roman" w:hAnsi="Times New Roman"/>
        </w:rPr>
        <w:t xml:space="preserve"> провежда по реда на</w:t>
      </w:r>
      <w:r w:rsidR="0019450B" w:rsidRPr="00DD5D6B">
        <w:rPr>
          <w:rFonts w:ascii="Times New Roman" w:hAnsi="Times New Roman"/>
          <w:color w:val="000000" w:themeColor="text1"/>
        </w:rPr>
        <w:t xml:space="preserve"> чл. 15, </w:t>
      </w:r>
      <w:r w:rsidR="005E5C70" w:rsidRPr="00DD5D6B">
        <w:rPr>
          <w:rFonts w:ascii="Times New Roman" w:hAnsi="Times New Roman"/>
          <w:color w:val="000000" w:themeColor="text1"/>
        </w:rPr>
        <w:t>и сл.</w:t>
      </w:r>
      <w:r w:rsidR="0019450B" w:rsidRPr="00DD5D6B">
        <w:rPr>
          <w:rFonts w:ascii="Times New Roman" w:hAnsi="Times New Roman"/>
          <w:color w:val="000000" w:themeColor="text1"/>
        </w:rPr>
        <w:t xml:space="preserve"> във връзка с чл. 2, т. 2, от</w:t>
      </w:r>
      <w:r w:rsidR="0019450B" w:rsidRPr="00DD5D6B">
        <w:rPr>
          <w:rFonts w:ascii="Times New Roman" w:hAnsi="Times New Roman"/>
          <w:b/>
          <w:color w:val="000000" w:themeColor="text1"/>
        </w:rPr>
        <w:t xml:space="preserve"> </w:t>
      </w:r>
      <w:r w:rsidR="0019450B" w:rsidRPr="00B80162">
        <w:rPr>
          <w:rFonts w:ascii="Times New Roman" w:hAnsi="Times New Roman"/>
          <w:bCs/>
          <w:i/>
          <w:iCs/>
          <w:color w:val="000000" w:themeColor="text1"/>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D431FE">
        <w:rPr>
          <w:rFonts w:ascii="Times New Roman" w:hAnsi="Times New Roman"/>
          <w:bCs/>
          <w:color w:val="000000" w:themeColor="text1"/>
        </w:rPr>
        <w:t xml:space="preserve"> /накратко Наредбата/</w:t>
      </w:r>
      <w:r w:rsidR="0019450B" w:rsidRPr="00DD5D6B">
        <w:rPr>
          <w:rFonts w:ascii="Times New Roman" w:hAnsi="Times New Roman"/>
          <w:color w:val="000000" w:themeColor="text1"/>
        </w:rPr>
        <w:t xml:space="preserve"> и </w:t>
      </w:r>
      <w:r w:rsidR="002B5B27" w:rsidRPr="00DD5D6B">
        <w:rPr>
          <w:rFonts w:ascii="Times New Roman" w:hAnsi="Times New Roman"/>
          <w:color w:val="000000" w:themeColor="text1"/>
        </w:rPr>
        <w:t>Заповед за оправомощаване</w:t>
      </w:r>
      <w:r w:rsidR="005E5C70" w:rsidRPr="00DD5D6B">
        <w:rPr>
          <w:rFonts w:ascii="Times New Roman" w:hAnsi="Times New Roman"/>
          <w:color w:val="000000" w:themeColor="text1"/>
        </w:rPr>
        <w:t xml:space="preserve"> </w:t>
      </w:r>
      <w:r w:rsidR="000E7C78" w:rsidRPr="00D431FE">
        <w:rPr>
          <w:rFonts w:ascii="Times New Roman" w:hAnsi="Times New Roman"/>
          <w:bCs/>
        </w:rPr>
        <w:t>№</w:t>
      </w:r>
      <w:r w:rsidR="00BC1B6F" w:rsidRPr="00D431FE">
        <w:rPr>
          <w:rFonts w:ascii="Times New Roman" w:hAnsi="Times New Roman"/>
          <w:bCs/>
        </w:rPr>
        <w:t xml:space="preserve"> 458</w:t>
      </w:r>
      <w:r w:rsidR="00CF732F" w:rsidRPr="00D431FE">
        <w:rPr>
          <w:rFonts w:ascii="Times New Roman" w:hAnsi="Times New Roman"/>
          <w:bCs/>
        </w:rPr>
        <w:t xml:space="preserve"> </w:t>
      </w:r>
      <w:r w:rsidR="000E7C78" w:rsidRPr="00D431FE">
        <w:rPr>
          <w:rFonts w:ascii="Times New Roman" w:hAnsi="Times New Roman"/>
          <w:bCs/>
        </w:rPr>
        <w:t>/</w:t>
      </w:r>
      <w:r w:rsidR="00BC1B6F" w:rsidRPr="00D431FE">
        <w:rPr>
          <w:rFonts w:ascii="Times New Roman" w:hAnsi="Times New Roman"/>
          <w:bCs/>
        </w:rPr>
        <w:t>02.</w:t>
      </w:r>
      <w:r w:rsidR="002D04BE" w:rsidRPr="00D431FE">
        <w:rPr>
          <w:rFonts w:ascii="Times New Roman" w:hAnsi="Times New Roman"/>
          <w:bCs/>
        </w:rPr>
        <w:t>07</w:t>
      </w:r>
      <w:r w:rsidR="00DB2656" w:rsidRPr="00D431FE">
        <w:rPr>
          <w:rFonts w:ascii="Times New Roman" w:hAnsi="Times New Roman"/>
          <w:bCs/>
        </w:rPr>
        <w:t>.</w:t>
      </w:r>
      <w:r w:rsidR="000E7C78" w:rsidRPr="00D431FE">
        <w:rPr>
          <w:rFonts w:ascii="Times New Roman" w:hAnsi="Times New Roman"/>
          <w:bCs/>
        </w:rPr>
        <w:t>202</w:t>
      </w:r>
      <w:r w:rsidR="00FF4739" w:rsidRPr="00D431FE">
        <w:rPr>
          <w:rFonts w:ascii="Times New Roman" w:hAnsi="Times New Roman"/>
          <w:bCs/>
        </w:rPr>
        <w:t>4</w:t>
      </w:r>
      <w:r w:rsidR="000E7C78" w:rsidRPr="00D431FE">
        <w:rPr>
          <w:rFonts w:ascii="Times New Roman" w:hAnsi="Times New Roman"/>
          <w:bCs/>
        </w:rPr>
        <w:t xml:space="preserve"> год. </w:t>
      </w:r>
      <w:r w:rsidR="005E5C70" w:rsidRPr="00DD5D6B">
        <w:rPr>
          <w:rFonts w:ascii="Times New Roman" w:hAnsi="Times New Roman"/>
          <w:color w:val="000000" w:themeColor="text1"/>
        </w:rPr>
        <w:t xml:space="preserve">на директора на </w:t>
      </w:r>
      <w:r w:rsidR="00D431FE">
        <w:rPr>
          <w:rFonts w:ascii="Times New Roman" w:hAnsi="Times New Roman"/>
          <w:color w:val="000000" w:themeColor="text1"/>
        </w:rPr>
        <w:t>„</w:t>
      </w:r>
      <w:r w:rsidR="005E5C70" w:rsidRPr="00D431FE">
        <w:rPr>
          <w:rFonts w:ascii="Times New Roman" w:hAnsi="Times New Roman"/>
          <w:bCs/>
          <w:color w:val="000000" w:themeColor="text1"/>
        </w:rPr>
        <w:t>СИДП</w:t>
      </w:r>
      <w:r w:rsidR="00D431FE">
        <w:rPr>
          <w:rFonts w:ascii="Times New Roman" w:hAnsi="Times New Roman"/>
          <w:bCs/>
          <w:color w:val="000000" w:themeColor="text1"/>
        </w:rPr>
        <w:t>“</w:t>
      </w:r>
      <w:r w:rsidR="005E5C70" w:rsidRPr="00D431FE">
        <w:rPr>
          <w:rFonts w:ascii="Times New Roman" w:hAnsi="Times New Roman"/>
          <w:bCs/>
          <w:color w:val="000000" w:themeColor="text1"/>
        </w:rPr>
        <w:t xml:space="preserve"> ДП</w:t>
      </w:r>
      <w:r w:rsidR="000E7C78" w:rsidRPr="00D431FE">
        <w:rPr>
          <w:rFonts w:ascii="Times New Roman" w:hAnsi="Times New Roman"/>
          <w:bCs/>
          <w:color w:val="000000" w:themeColor="text1"/>
        </w:rPr>
        <w:t xml:space="preserve"> -</w:t>
      </w:r>
      <w:r w:rsidR="005E5C70" w:rsidRPr="00D431FE">
        <w:rPr>
          <w:rFonts w:ascii="Times New Roman" w:hAnsi="Times New Roman"/>
          <w:bCs/>
          <w:color w:val="000000" w:themeColor="text1"/>
        </w:rPr>
        <w:t xml:space="preserve"> Шумен</w:t>
      </w:r>
      <w:r w:rsidR="006224DA" w:rsidRPr="00D431FE">
        <w:rPr>
          <w:rFonts w:ascii="Times New Roman" w:hAnsi="Times New Roman"/>
          <w:bCs/>
          <w:color w:val="000000" w:themeColor="text1"/>
        </w:rPr>
        <w:t>.</w:t>
      </w:r>
      <w:r w:rsidR="005E5C70" w:rsidRPr="00D431FE">
        <w:rPr>
          <w:rFonts w:ascii="Times New Roman" w:hAnsi="Times New Roman"/>
          <w:bCs/>
          <w:color w:val="000000" w:themeColor="text1"/>
        </w:rPr>
        <w:t xml:space="preserve"> </w:t>
      </w:r>
    </w:p>
    <w:p w14:paraId="28E1B677" w14:textId="77777777" w:rsidR="001B26A2" w:rsidRPr="0001377F" w:rsidRDefault="001B26A2" w:rsidP="004567A7">
      <w:pPr>
        <w:pStyle w:val="NoSpacing"/>
        <w:jc w:val="both"/>
        <w:rPr>
          <w:rFonts w:ascii="Times New Roman" w:hAnsi="Times New Roman"/>
          <w:sz w:val="24"/>
          <w:szCs w:val="24"/>
        </w:rPr>
      </w:pPr>
    </w:p>
    <w:p w14:paraId="7621AE7F" w14:textId="774C02BD" w:rsidR="00B672CA" w:rsidRDefault="004F3B6E" w:rsidP="005E5C70">
      <w:pPr>
        <w:spacing w:after="0" w:line="240" w:lineRule="auto"/>
        <w:ind w:firstLine="567"/>
        <w:jc w:val="center"/>
        <w:rPr>
          <w:rFonts w:ascii="Times New Roman" w:hAnsi="Times New Roman"/>
          <w:b/>
        </w:rPr>
      </w:pPr>
      <w:r w:rsidRPr="00263D1B">
        <w:rPr>
          <w:rFonts w:ascii="Times New Roman" w:hAnsi="Times New Roman"/>
          <w:b/>
        </w:rPr>
        <w:t xml:space="preserve">1. </w:t>
      </w:r>
      <w:r w:rsidR="00B672CA" w:rsidRPr="00263D1B">
        <w:rPr>
          <w:rFonts w:ascii="Times New Roman" w:hAnsi="Times New Roman"/>
          <w:b/>
        </w:rPr>
        <w:t>ПРЕДМЕТ НА ПРОЦЕДУРАТА ПО ВЪЗЛАГАНЕ НА ДЕЙНОСТИ</w:t>
      </w:r>
      <w:r w:rsidR="00222EAE" w:rsidRPr="00263D1B">
        <w:rPr>
          <w:rFonts w:ascii="Times New Roman" w:hAnsi="Times New Roman"/>
          <w:b/>
        </w:rPr>
        <w:t>ТЕ</w:t>
      </w:r>
      <w:r w:rsidR="00B672CA" w:rsidRPr="00263D1B">
        <w:rPr>
          <w:rFonts w:ascii="Times New Roman" w:hAnsi="Times New Roman"/>
          <w:b/>
        </w:rPr>
        <w:t xml:space="preserve"> В </w:t>
      </w:r>
      <w:r w:rsidR="00313040" w:rsidRPr="00263D1B">
        <w:rPr>
          <w:rFonts w:ascii="Times New Roman" w:hAnsi="Times New Roman"/>
          <w:b/>
        </w:rPr>
        <w:t>ДГ</w:t>
      </w:r>
      <w:r w:rsidR="00B672CA" w:rsidRPr="00263D1B">
        <w:rPr>
          <w:rFonts w:ascii="Times New Roman" w:hAnsi="Times New Roman"/>
          <w:b/>
        </w:rPr>
        <w:t>Т</w:t>
      </w:r>
      <w:r w:rsidR="003A6D4E">
        <w:rPr>
          <w:rFonts w:ascii="Times New Roman" w:hAnsi="Times New Roman"/>
          <w:b/>
        </w:rPr>
        <w:t xml:space="preserve"> </w:t>
      </w:r>
    </w:p>
    <w:p w14:paraId="3A121627" w14:textId="77777777" w:rsidR="003A6D4E" w:rsidRPr="00263D1B" w:rsidRDefault="003A6D4E" w:rsidP="005E5C70">
      <w:pPr>
        <w:spacing w:after="0" w:line="240" w:lineRule="auto"/>
        <w:ind w:firstLine="567"/>
        <w:jc w:val="center"/>
        <w:rPr>
          <w:rFonts w:ascii="Times New Roman" w:hAnsi="Times New Roman"/>
          <w:b/>
        </w:rPr>
      </w:pPr>
    </w:p>
    <w:p w14:paraId="5455FBDC" w14:textId="2CD9B6FA" w:rsidR="005013CF" w:rsidRPr="00D26F4E" w:rsidRDefault="00B672CA" w:rsidP="00D26F4E">
      <w:pPr>
        <w:pStyle w:val="NoSpacing"/>
        <w:spacing w:line="276" w:lineRule="auto"/>
        <w:ind w:firstLine="567"/>
        <w:jc w:val="both"/>
        <w:rPr>
          <w:rFonts w:ascii="Times New Roman" w:hAnsi="Times New Roman"/>
          <w:b/>
          <w:bCs/>
          <w:color w:val="000000"/>
          <w:shd w:val="clear" w:color="auto" w:fill="FFFFFF"/>
          <w:lang w:eastAsia="bg-BG" w:bidi="bg-BG"/>
        </w:rPr>
      </w:pPr>
      <w:r w:rsidRPr="00263D1B">
        <w:rPr>
          <w:rFonts w:ascii="Times New Roman" w:hAnsi="Times New Roman"/>
        </w:rPr>
        <w:t xml:space="preserve">Определяне на изпълнител </w:t>
      </w:r>
      <w:r w:rsidR="00D9482A" w:rsidRPr="00263D1B">
        <w:rPr>
          <w:rFonts w:ascii="Times New Roman" w:hAnsi="Times New Roman"/>
        </w:rPr>
        <w:t>и възлагане изпълнението на</w:t>
      </w:r>
      <w:r w:rsidRPr="00263D1B">
        <w:rPr>
          <w:rFonts w:ascii="Times New Roman" w:hAnsi="Times New Roman"/>
        </w:rPr>
        <w:t xml:space="preserve"> дейности в </w:t>
      </w:r>
      <w:r w:rsidR="00313040" w:rsidRPr="00263D1B">
        <w:rPr>
          <w:rFonts w:ascii="Times New Roman" w:hAnsi="Times New Roman"/>
        </w:rPr>
        <w:t>Д</w:t>
      </w:r>
      <w:r w:rsidRPr="00263D1B">
        <w:rPr>
          <w:rFonts w:ascii="Times New Roman" w:hAnsi="Times New Roman"/>
        </w:rPr>
        <w:t>ГТ</w:t>
      </w:r>
      <w:r w:rsidR="00D9482A" w:rsidRPr="00263D1B">
        <w:rPr>
          <w:rFonts w:ascii="Times New Roman" w:hAnsi="Times New Roman"/>
        </w:rPr>
        <w:t>, с предмет</w:t>
      </w:r>
      <w:r w:rsidR="00797261" w:rsidRPr="00263D1B">
        <w:rPr>
          <w:rFonts w:ascii="Times New Roman" w:hAnsi="Times New Roman"/>
        </w:rPr>
        <w:t>:</w:t>
      </w:r>
      <w:r w:rsidR="00682C74" w:rsidRPr="00263D1B">
        <w:rPr>
          <w:rFonts w:ascii="Times New Roman" w:hAnsi="Times New Roman"/>
        </w:rPr>
        <w:t xml:space="preserve"> </w:t>
      </w:r>
      <w:bookmarkStart w:id="0" w:name="_Hlk110867694"/>
      <w:r w:rsidR="005013CF" w:rsidRPr="00263D1B">
        <w:rPr>
          <w:rFonts w:ascii="Times New Roman" w:hAnsi="Times New Roman"/>
          <w:b/>
        </w:rPr>
        <w:t>„Подпомагане на естественото възобновяване чрез изсичане на подлес, издънки и храсти</w:t>
      </w:r>
      <w:r w:rsidR="005013CF" w:rsidRPr="00263D1B">
        <w:rPr>
          <w:rFonts w:ascii="Times New Roman" w:hAnsi="Times New Roman"/>
          <w:b/>
          <w:bCs/>
          <w:color w:val="000000"/>
          <w:shd w:val="clear" w:color="auto" w:fill="FFFFFF"/>
          <w:lang w:eastAsia="bg-BG" w:bidi="bg-BG"/>
        </w:rPr>
        <w:t xml:space="preserve">“ </w:t>
      </w:r>
      <w:bookmarkEnd w:id="0"/>
      <w:r w:rsidR="005013CF" w:rsidRPr="00263D1B">
        <w:rPr>
          <w:rFonts w:ascii="Times New Roman" w:hAnsi="Times New Roman"/>
        </w:rPr>
        <w:t xml:space="preserve">в </w:t>
      </w:r>
      <w:r w:rsidR="005013CF" w:rsidRPr="00263D1B">
        <w:rPr>
          <w:rFonts w:ascii="Times New Roman" w:hAnsi="Times New Roman"/>
          <w:b/>
        </w:rPr>
        <w:t>ДГТ</w:t>
      </w:r>
      <w:r w:rsidR="005013CF" w:rsidRPr="00263D1B">
        <w:rPr>
          <w:rFonts w:ascii="Times New Roman" w:hAnsi="Times New Roman"/>
        </w:rPr>
        <w:t xml:space="preserve"> в териториалния обхват на </w:t>
      </w:r>
      <w:r w:rsidR="005013CF" w:rsidRPr="00263D1B">
        <w:rPr>
          <w:rFonts w:ascii="Times New Roman" w:hAnsi="Times New Roman"/>
          <w:b/>
        </w:rPr>
        <w:t>ТП Д</w:t>
      </w:r>
      <w:r w:rsidR="0007436E" w:rsidRPr="00263D1B">
        <w:rPr>
          <w:rFonts w:ascii="Times New Roman" w:hAnsi="Times New Roman"/>
          <w:b/>
        </w:rPr>
        <w:t>Л</w:t>
      </w:r>
      <w:r w:rsidR="005013CF" w:rsidRPr="00263D1B">
        <w:rPr>
          <w:rFonts w:ascii="Times New Roman" w:hAnsi="Times New Roman"/>
          <w:b/>
        </w:rPr>
        <w:t>С „</w:t>
      </w:r>
      <w:r w:rsidR="0007436E" w:rsidRPr="00263D1B">
        <w:rPr>
          <w:rFonts w:ascii="Times New Roman" w:hAnsi="Times New Roman"/>
          <w:b/>
        </w:rPr>
        <w:t>Черни Лом</w:t>
      </w:r>
      <w:r w:rsidR="005013CF" w:rsidRPr="00263D1B">
        <w:rPr>
          <w:rFonts w:ascii="Times New Roman" w:hAnsi="Times New Roman"/>
          <w:b/>
        </w:rPr>
        <w:t>“</w:t>
      </w:r>
      <w:r w:rsidR="00263D1B">
        <w:rPr>
          <w:rFonts w:ascii="Times New Roman" w:hAnsi="Times New Roman"/>
          <w:b/>
        </w:rPr>
        <w:t>,</w:t>
      </w:r>
      <w:r w:rsidR="005013CF" w:rsidRPr="00263D1B">
        <w:rPr>
          <w:rFonts w:ascii="Times New Roman" w:hAnsi="Times New Roman"/>
          <w:b/>
        </w:rPr>
        <w:t xml:space="preserve"> </w:t>
      </w:r>
      <w:r w:rsidR="00352FE6" w:rsidRPr="00263D1B">
        <w:rPr>
          <w:rFonts w:ascii="Times New Roman" w:hAnsi="Times New Roman"/>
        </w:rPr>
        <w:t>както следва:</w:t>
      </w:r>
    </w:p>
    <w:tbl>
      <w:tblPr>
        <w:tblW w:w="10206" w:type="dxa"/>
        <w:tblInd w:w="10" w:type="dxa"/>
        <w:tblLayout w:type="fixed"/>
        <w:tblCellMar>
          <w:left w:w="10" w:type="dxa"/>
          <w:right w:w="10" w:type="dxa"/>
        </w:tblCellMar>
        <w:tblLook w:val="04A0" w:firstRow="1" w:lastRow="0" w:firstColumn="1" w:lastColumn="0" w:noHBand="0" w:noVBand="1"/>
      </w:tblPr>
      <w:tblGrid>
        <w:gridCol w:w="947"/>
        <w:gridCol w:w="46"/>
        <w:gridCol w:w="3118"/>
        <w:gridCol w:w="925"/>
        <w:gridCol w:w="1417"/>
        <w:gridCol w:w="1433"/>
        <w:gridCol w:w="1398"/>
        <w:gridCol w:w="922"/>
      </w:tblGrid>
      <w:tr w:rsidR="005013CF" w:rsidRPr="005013CF" w14:paraId="0328DD83" w14:textId="77777777" w:rsidTr="00B26714">
        <w:trPr>
          <w:trHeight w:hRule="exact" w:val="1088"/>
        </w:trPr>
        <w:tc>
          <w:tcPr>
            <w:tcW w:w="947" w:type="dxa"/>
            <w:tcBorders>
              <w:top w:val="single" w:sz="4" w:space="0" w:color="auto"/>
              <w:left w:val="single" w:sz="4" w:space="0" w:color="auto"/>
              <w:bottom w:val="single" w:sz="4" w:space="0" w:color="auto"/>
              <w:right w:val="nil"/>
            </w:tcBorders>
            <w:shd w:val="clear" w:color="auto" w:fill="FFFFFF"/>
          </w:tcPr>
          <w:p w14:paraId="01ABFD51" w14:textId="77777777" w:rsidR="005013CF" w:rsidRPr="005013CF" w:rsidRDefault="005013CF" w:rsidP="005013CF">
            <w:pPr>
              <w:widowControl w:val="0"/>
              <w:spacing w:before="60" w:after="0" w:line="160" w:lineRule="exact"/>
              <w:jc w:val="center"/>
              <w:rPr>
                <w:rFonts w:ascii="Times New Roman" w:hAnsi="Times New Roman"/>
                <w:b/>
                <w:color w:val="000000"/>
                <w:sz w:val="20"/>
                <w:szCs w:val="20"/>
                <w:shd w:val="clear" w:color="auto" w:fill="FFFFFF"/>
                <w:lang w:eastAsia="bg-BG" w:bidi="bg-BG"/>
              </w:rPr>
            </w:pPr>
          </w:p>
          <w:p w14:paraId="3E21D076" w14:textId="77777777" w:rsidR="005013CF" w:rsidRPr="005013CF" w:rsidRDefault="005013CF" w:rsidP="005013CF">
            <w:pPr>
              <w:widowControl w:val="0"/>
              <w:spacing w:before="60" w:after="0" w:line="160" w:lineRule="exact"/>
              <w:jc w:val="center"/>
              <w:rPr>
                <w:rFonts w:ascii="Times New Roman" w:hAnsi="Times New Roman"/>
                <w:b/>
                <w:color w:val="000000"/>
                <w:sz w:val="20"/>
                <w:szCs w:val="20"/>
                <w:shd w:val="clear" w:color="auto" w:fill="FFFFFF"/>
                <w:lang w:eastAsia="bg-BG" w:bidi="bg-BG"/>
              </w:rPr>
            </w:pPr>
            <w:r w:rsidRPr="005013CF">
              <w:rPr>
                <w:rFonts w:ascii="Times New Roman" w:hAnsi="Times New Roman"/>
                <w:b/>
                <w:color w:val="000000"/>
                <w:sz w:val="20"/>
                <w:szCs w:val="20"/>
                <w:shd w:val="clear" w:color="auto" w:fill="FFFFFF"/>
                <w:lang w:eastAsia="bg-BG" w:bidi="bg-BG"/>
              </w:rPr>
              <w:t>ОБЕКТ</w:t>
            </w:r>
          </w:p>
          <w:p w14:paraId="32471603" w14:textId="77777777" w:rsidR="005013CF" w:rsidRPr="005013CF" w:rsidRDefault="005013CF" w:rsidP="005013CF">
            <w:pPr>
              <w:widowControl w:val="0"/>
              <w:spacing w:before="60" w:after="0" w:line="160"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 xml:space="preserve"> №</w:t>
            </w:r>
          </w:p>
        </w:tc>
        <w:tc>
          <w:tcPr>
            <w:tcW w:w="3164" w:type="dxa"/>
            <w:gridSpan w:val="2"/>
            <w:tcBorders>
              <w:top w:val="single" w:sz="4" w:space="0" w:color="auto"/>
              <w:left w:val="single" w:sz="4" w:space="0" w:color="auto"/>
              <w:bottom w:val="nil"/>
              <w:right w:val="nil"/>
            </w:tcBorders>
            <w:shd w:val="clear" w:color="auto" w:fill="FFFFFF"/>
            <w:hideMark/>
          </w:tcPr>
          <w:p w14:paraId="6C244515" w14:textId="77777777" w:rsidR="005013CF" w:rsidRPr="005013CF" w:rsidRDefault="005013CF" w:rsidP="005013CF">
            <w:pPr>
              <w:widowControl w:val="0"/>
              <w:spacing w:after="0" w:line="252" w:lineRule="exact"/>
              <w:jc w:val="center"/>
              <w:rPr>
                <w:rFonts w:ascii="Times New Roman" w:hAnsi="Times New Roman"/>
                <w:b/>
                <w:color w:val="000000"/>
                <w:sz w:val="10"/>
                <w:szCs w:val="10"/>
                <w:shd w:val="clear" w:color="auto" w:fill="FFFFFF"/>
                <w:lang w:eastAsia="bg-BG" w:bidi="bg-BG"/>
              </w:rPr>
            </w:pPr>
          </w:p>
          <w:p w14:paraId="467B2838" w14:textId="77777777" w:rsidR="005013CF" w:rsidRPr="005013CF" w:rsidRDefault="005013CF" w:rsidP="005013CF">
            <w:pPr>
              <w:widowControl w:val="0"/>
              <w:spacing w:after="0" w:line="252"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Вид на дейността</w:t>
            </w:r>
          </w:p>
        </w:tc>
        <w:tc>
          <w:tcPr>
            <w:tcW w:w="925" w:type="dxa"/>
            <w:tcBorders>
              <w:top w:val="single" w:sz="4" w:space="0" w:color="auto"/>
              <w:left w:val="single" w:sz="4" w:space="0" w:color="auto"/>
              <w:bottom w:val="nil"/>
              <w:right w:val="nil"/>
            </w:tcBorders>
            <w:shd w:val="clear" w:color="auto" w:fill="FFFFFF"/>
            <w:vAlign w:val="center"/>
            <w:hideMark/>
          </w:tcPr>
          <w:p w14:paraId="7DC2D444" w14:textId="77777777" w:rsidR="005013CF" w:rsidRPr="005013CF" w:rsidRDefault="005013CF" w:rsidP="005013CF">
            <w:pPr>
              <w:widowControl w:val="0"/>
              <w:spacing w:after="0" w:line="160" w:lineRule="exact"/>
              <w:ind w:left="180"/>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Мярка</w:t>
            </w:r>
          </w:p>
        </w:tc>
        <w:tc>
          <w:tcPr>
            <w:tcW w:w="1417" w:type="dxa"/>
            <w:tcBorders>
              <w:top w:val="single" w:sz="4" w:space="0" w:color="auto"/>
              <w:left w:val="single" w:sz="4" w:space="0" w:color="auto"/>
              <w:bottom w:val="nil"/>
              <w:right w:val="nil"/>
            </w:tcBorders>
            <w:shd w:val="clear" w:color="auto" w:fill="FFFFFF"/>
            <w:vAlign w:val="center"/>
            <w:hideMark/>
          </w:tcPr>
          <w:p w14:paraId="3656326F" w14:textId="77777777" w:rsidR="005013CF" w:rsidRPr="005013CF" w:rsidRDefault="005013CF" w:rsidP="005013CF">
            <w:pPr>
              <w:widowControl w:val="0"/>
              <w:spacing w:after="0" w:line="160"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Количество</w:t>
            </w:r>
          </w:p>
        </w:tc>
        <w:tc>
          <w:tcPr>
            <w:tcW w:w="1433" w:type="dxa"/>
            <w:tcBorders>
              <w:top w:val="single" w:sz="4" w:space="0" w:color="auto"/>
              <w:left w:val="single" w:sz="4" w:space="0" w:color="auto"/>
              <w:bottom w:val="nil"/>
              <w:right w:val="nil"/>
            </w:tcBorders>
            <w:shd w:val="clear" w:color="auto" w:fill="FFFFFF"/>
          </w:tcPr>
          <w:p w14:paraId="23D99E5F" w14:textId="77777777" w:rsidR="005013CF" w:rsidRPr="005013CF" w:rsidRDefault="005013CF" w:rsidP="005013CF">
            <w:pPr>
              <w:widowControl w:val="0"/>
              <w:spacing w:after="0" w:line="252" w:lineRule="exact"/>
              <w:jc w:val="center"/>
              <w:rPr>
                <w:rFonts w:ascii="Times New Roman" w:hAnsi="Times New Roman"/>
                <w:b/>
                <w:color w:val="000000"/>
                <w:sz w:val="20"/>
                <w:szCs w:val="20"/>
                <w:shd w:val="clear" w:color="auto" w:fill="FFFFFF"/>
                <w:lang w:eastAsia="bg-BG" w:bidi="bg-BG"/>
              </w:rPr>
            </w:pPr>
          </w:p>
          <w:p w14:paraId="6E9D7861" w14:textId="77777777" w:rsidR="005013CF" w:rsidRPr="005013CF" w:rsidRDefault="005013CF" w:rsidP="005013CF">
            <w:pPr>
              <w:widowControl w:val="0"/>
              <w:spacing w:after="0" w:line="252"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Срок за изпълнение</w:t>
            </w:r>
          </w:p>
        </w:tc>
        <w:tc>
          <w:tcPr>
            <w:tcW w:w="1398" w:type="dxa"/>
            <w:tcBorders>
              <w:top w:val="single" w:sz="4" w:space="0" w:color="auto"/>
              <w:left w:val="single" w:sz="4" w:space="0" w:color="auto"/>
              <w:bottom w:val="nil"/>
              <w:right w:val="nil"/>
            </w:tcBorders>
            <w:shd w:val="clear" w:color="auto" w:fill="FFFFFF"/>
          </w:tcPr>
          <w:p w14:paraId="2A200139" w14:textId="77777777" w:rsidR="005013CF" w:rsidRPr="005013CF" w:rsidRDefault="005013CF" w:rsidP="005013CF">
            <w:pPr>
              <w:widowControl w:val="0"/>
              <w:spacing w:after="0" w:line="245" w:lineRule="exact"/>
              <w:jc w:val="center"/>
              <w:rPr>
                <w:rFonts w:ascii="Times New Roman" w:hAnsi="Times New Roman"/>
                <w:b/>
                <w:color w:val="000000"/>
                <w:sz w:val="20"/>
                <w:szCs w:val="20"/>
                <w:shd w:val="clear" w:color="auto" w:fill="FFFFFF"/>
                <w:lang w:eastAsia="bg-BG" w:bidi="bg-BG"/>
              </w:rPr>
            </w:pPr>
          </w:p>
          <w:p w14:paraId="28DBB569" w14:textId="77777777" w:rsidR="005013CF" w:rsidRPr="005013CF" w:rsidRDefault="005013CF" w:rsidP="005013CF">
            <w:pPr>
              <w:widowControl w:val="0"/>
              <w:spacing w:after="0" w:line="245"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Пределна цена в лева, без ДДС</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B3E7C" w14:textId="77777777" w:rsidR="005013CF" w:rsidRPr="005013CF" w:rsidRDefault="005013CF" w:rsidP="005013CF">
            <w:pPr>
              <w:widowControl w:val="0"/>
              <w:spacing w:after="0" w:line="252" w:lineRule="exact"/>
              <w:jc w:val="center"/>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Гаранция за участие, /лв./</w:t>
            </w:r>
          </w:p>
        </w:tc>
      </w:tr>
      <w:tr w:rsidR="005013CF" w:rsidRPr="005013CF" w14:paraId="7BD041FD" w14:textId="77777777" w:rsidTr="0007436E">
        <w:trPr>
          <w:trHeight w:hRule="exact" w:val="1315"/>
        </w:trPr>
        <w:tc>
          <w:tcPr>
            <w:tcW w:w="947" w:type="dxa"/>
            <w:tcBorders>
              <w:left w:val="single" w:sz="4" w:space="0" w:color="auto"/>
              <w:right w:val="single" w:sz="4" w:space="0" w:color="auto"/>
            </w:tcBorders>
            <w:vAlign w:val="center"/>
            <w:hideMark/>
          </w:tcPr>
          <w:p w14:paraId="51C6A27C" w14:textId="77777777" w:rsidR="005013CF" w:rsidRPr="005013CF" w:rsidRDefault="005013CF" w:rsidP="005013CF">
            <w:pPr>
              <w:jc w:val="center"/>
              <w:rPr>
                <w:rFonts w:ascii="Times New Roman" w:hAnsi="Times New Roman"/>
                <w:b/>
                <w:bCs/>
                <w:sz w:val="20"/>
                <w:szCs w:val="20"/>
                <w:lang w:eastAsia="bg-BG"/>
              </w:rPr>
            </w:pPr>
            <w:r w:rsidRPr="005013CF">
              <w:rPr>
                <w:rFonts w:ascii="Times New Roman" w:hAnsi="Times New Roman"/>
                <w:b/>
                <w:bCs/>
                <w:sz w:val="20"/>
                <w:szCs w:val="20"/>
                <w:lang w:eastAsia="bg-BG"/>
              </w:rPr>
              <w:t>1</w:t>
            </w:r>
          </w:p>
        </w:tc>
        <w:tc>
          <w:tcPr>
            <w:tcW w:w="3164" w:type="dxa"/>
            <w:gridSpan w:val="2"/>
            <w:tcBorders>
              <w:top w:val="single" w:sz="4" w:space="0" w:color="auto"/>
              <w:left w:val="single" w:sz="4" w:space="0" w:color="auto"/>
              <w:bottom w:val="single" w:sz="4" w:space="0" w:color="auto"/>
              <w:right w:val="nil"/>
            </w:tcBorders>
            <w:shd w:val="clear" w:color="auto" w:fill="FFFFFF"/>
            <w:vAlign w:val="center"/>
            <w:hideMark/>
          </w:tcPr>
          <w:p w14:paraId="4C545C38" w14:textId="409600D4" w:rsidR="005013CF" w:rsidRPr="005013CF" w:rsidRDefault="005013CF" w:rsidP="00FF4739">
            <w:pPr>
              <w:rPr>
                <w:rFonts w:ascii="Times New Roman" w:hAnsi="Times New Roman"/>
                <w:sz w:val="20"/>
                <w:szCs w:val="20"/>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sidR="0007436E">
              <w:rPr>
                <w:rFonts w:ascii="Times New Roman" w:hAnsi="Times New Roman"/>
                <w:sz w:val="20"/>
                <w:szCs w:val="20"/>
              </w:rPr>
              <w:t>7</w:t>
            </w:r>
            <w:r w:rsidR="00FF4739">
              <w:rPr>
                <w:rFonts w:ascii="Times New Roman" w:hAnsi="Times New Roman"/>
                <w:sz w:val="20"/>
                <w:szCs w:val="20"/>
              </w:rPr>
              <w:t>6</w:t>
            </w:r>
            <w:r w:rsidRPr="005013CF">
              <w:rPr>
                <w:rFonts w:ascii="Times New Roman" w:hAnsi="Times New Roman"/>
                <w:sz w:val="20"/>
                <w:szCs w:val="20"/>
              </w:rPr>
              <w:t xml:space="preserve"> „</w:t>
            </w:r>
            <w:r w:rsidR="00FF4739">
              <w:rPr>
                <w:rFonts w:ascii="Times New Roman" w:hAnsi="Times New Roman"/>
                <w:sz w:val="20"/>
                <w:szCs w:val="20"/>
              </w:rPr>
              <w:t>з</w:t>
            </w:r>
            <w:r w:rsidRPr="005013CF">
              <w:rPr>
                <w:rFonts w:ascii="Times New Roman" w:hAnsi="Times New Roman"/>
                <w:sz w:val="20"/>
                <w:szCs w:val="20"/>
              </w:rPr>
              <w:t>“</w:t>
            </w:r>
            <w:r w:rsidR="0007436E">
              <w:rPr>
                <w:rFonts w:ascii="Times New Roman" w:hAnsi="Times New Roman"/>
                <w:sz w:val="20"/>
                <w:szCs w:val="20"/>
              </w:rPr>
              <w:t>, 7</w:t>
            </w:r>
            <w:r w:rsidR="00FF4739">
              <w:rPr>
                <w:rFonts w:ascii="Times New Roman" w:hAnsi="Times New Roman"/>
                <w:sz w:val="20"/>
                <w:szCs w:val="20"/>
              </w:rPr>
              <w:t>6</w:t>
            </w:r>
            <w:r w:rsidR="0007436E">
              <w:rPr>
                <w:rFonts w:ascii="Times New Roman" w:hAnsi="Times New Roman"/>
                <w:sz w:val="20"/>
                <w:szCs w:val="20"/>
              </w:rPr>
              <w:t xml:space="preserve"> „</w:t>
            </w:r>
            <w:r w:rsidR="00FF4739">
              <w:rPr>
                <w:rFonts w:ascii="Times New Roman" w:hAnsi="Times New Roman"/>
                <w:sz w:val="20"/>
                <w:szCs w:val="20"/>
              </w:rPr>
              <w:t>и</w:t>
            </w:r>
            <w:r w:rsidR="0007436E">
              <w:rPr>
                <w:rFonts w:ascii="Times New Roman" w:hAnsi="Times New Roman"/>
                <w:sz w:val="20"/>
                <w:szCs w:val="20"/>
              </w:rPr>
              <w:t>“</w:t>
            </w:r>
            <w:r w:rsidR="00FF4739">
              <w:rPr>
                <w:rFonts w:ascii="Times New Roman" w:hAnsi="Times New Roman"/>
                <w:sz w:val="20"/>
                <w:szCs w:val="20"/>
              </w:rPr>
              <w:t>, 76 „л“</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5B62B3C6" w14:textId="0DA83FFE" w:rsidR="005013CF" w:rsidRPr="00B26714" w:rsidRDefault="00B26714" w:rsidP="005013CF">
            <w:pPr>
              <w:jc w:val="center"/>
              <w:rPr>
                <w:rFonts w:ascii="Times New Roman" w:hAnsi="Times New Roman"/>
                <w:sz w:val="20"/>
                <w:szCs w:val="20"/>
              </w:rPr>
            </w:pPr>
            <w:r w:rsidRPr="00B26714">
              <w:rPr>
                <w:rFonts w:ascii="Times New Roman" w:hAnsi="Times New Roman"/>
                <w:bCs/>
                <w:color w:val="000000"/>
                <w:sz w:val="20"/>
                <w:szCs w:val="20"/>
                <w:shd w:val="clear" w:color="auto" w:fill="FFFFFF"/>
                <w:lang w:eastAsia="bg-BG" w:bidi="bg-BG"/>
              </w:rPr>
              <w:t>дка</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74978E31" w14:textId="7879ED15" w:rsidR="005013CF" w:rsidRPr="005013CF" w:rsidRDefault="00FF4739" w:rsidP="005013CF">
            <w:pPr>
              <w:snapToGrid w:val="0"/>
              <w:jc w:val="center"/>
              <w:rPr>
                <w:rFonts w:ascii="Times New Roman" w:hAnsi="Times New Roman"/>
                <w:sz w:val="20"/>
                <w:szCs w:val="20"/>
              </w:rPr>
            </w:pPr>
            <w:r>
              <w:rPr>
                <w:rFonts w:ascii="Times New Roman" w:hAnsi="Times New Roman"/>
                <w:sz w:val="20"/>
                <w:szCs w:val="20"/>
              </w:rPr>
              <w:t>319</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7536D0C7" w14:textId="2011F2CC" w:rsidR="005013CF" w:rsidRPr="005013CF" w:rsidRDefault="00FF4739" w:rsidP="00FF4739">
            <w:pPr>
              <w:snapToGrid w:val="0"/>
              <w:jc w:val="center"/>
              <w:rPr>
                <w:rFonts w:ascii="Times New Roman" w:hAnsi="Times New Roman"/>
                <w:sz w:val="20"/>
                <w:szCs w:val="20"/>
              </w:rPr>
            </w:pPr>
            <w:r>
              <w:rPr>
                <w:rFonts w:ascii="Times New Roman" w:hAnsi="Times New Roman"/>
                <w:sz w:val="20"/>
                <w:szCs w:val="20"/>
              </w:rPr>
              <w:t>2</w:t>
            </w:r>
            <w:r w:rsidR="005013CF" w:rsidRPr="005013CF">
              <w:rPr>
                <w:rFonts w:ascii="Times New Roman" w:hAnsi="Times New Roman"/>
                <w:sz w:val="20"/>
                <w:szCs w:val="20"/>
              </w:rPr>
              <w:t>0.12.202</w:t>
            </w:r>
            <w:r>
              <w:rPr>
                <w:rFonts w:ascii="Times New Roman" w:hAnsi="Times New Roman"/>
                <w:sz w:val="20"/>
                <w:szCs w:val="20"/>
              </w:rPr>
              <w:t>4</w:t>
            </w:r>
            <w:r w:rsidR="005013CF" w:rsidRPr="005013CF">
              <w:rPr>
                <w:rFonts w:ascii="Times New Roman" w:hAnsi="Times New Roman"/>
                <w:sz w:val="20"/>
                <w:szCs w:val="20"/>
              </w:rPr>
              <w:t>г.</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4608C" w14:textId="55E802E3" w:rsidR="005013CF" w:rsidRPr="005013CF" w:rsidRDefault="00FF4739" w:rsidP="005013CF">
            <w:pPr>
              <w:snapToGrid w:val="0"/>
              <w:jc w:val="center"/>
              <w:rPr>
                <w:rFonts w:ascii="Times New Roman" w:hAnsi="Times New Roman"/>
                <w:sz w:val="20"/>
                <w:szCs w:val="20"/>
              </w:rPr>
            </w:pPr>
            <w:r>
              <w:rPr>
                <w:rFonts w:ascii="Times New Roman" w:hAnsi="Times New Roman"/>
                <w:sz w:val="20"/>
                <w:szCs w:val="20"/>
              </w:rPr>
              <w:t>26831,09</w:t>
            </w:r>
          </w:p>
        </w:tc>
        <w:tc>
          <w:tcPr>
            <w:tcW w:w="922" w:type="dxa"/>
            <w:tcBorders>
              <w:left w:val="single" w:sz="4" w:space="0" w:color="auto"/>
              <w:right w:val="single" w:sz="4" w:space="0" w:color="auto"/>
            </w:tcBorders>
            <w:shd w:val="clear" w:color="auto" w:fill="FFFFFF"/>
            <w:vAlign w:val="center"/>
          </w:tcPr>
          <w:p w14:paraId="0428B740" w14:textId="77777777" w:rsidR="005013CF" w:rsidRPr="005013CF" w:rsidRDefault="005013CF" w:rsidP="005013CF">
            <w:pPr>
              <w:snapToGrid w:val="0"/>
              <w:jc w:val="center"/>
              <w:rPr>
                <w:rFonts w:ascii="Times New Roman" w:hAnsi="Times New Roman"/>
                <w:sz w:val="20"/>
                <w:szCs w:val="20"/>
              </w:rPr>
            </w:pPr>
          </w:p>
          <w:p w14:paraId="290AC44E" w14:textId="7D69159B" w:rsidR="005013CF" w:rsidRPr="005013CF" w:rsidRDefault="00FF4739" w:rsidP="005013CF">
            <w:pPr>
              <w:snapToGrid w:val="0"/>
              <w:jc w:val="center"/>
              <w:rPr>
                <w:rFonts w:ascii="Times New Roman" w:hAnsi="Times New Roman"/>
                <w:sz w:val="20"/>
                <w:szCs w:val="20"/>
              </w:rPr>
            </w:pPr>
            <w:r>
              <w:rPr>
                <w:rFonts w:ascii="Times New Roman" w:hAnsi="Times New Roman"/>
                <w:sz w:val="20"/>
                <w:szCs w:val="20"/>
              </w:rPr>
              <w:t>1341,55</w:t>
            </w:r>
          </w:p>
          <w:p w14:paraId="1D19A4B4" w14:textId="77777777" w:rsidR="005013CF" w:rsidRPr="005013CF" w:rsidRDefault="005013CF" w:rsidP="005013CF">
            <w:pPr>
              <w:snapToGrid w:val="0"/>
              <w:jc w:val="center"/>
              <w:rPr>
                <w:rFonts w:ascii="Times New Roman" w:hAnsi="Times New Roman"/>
                <w:sz w:val="20"/>
                <w:szCs w:val="20"/>
              </w:rPr>
            </w:pPr>
          </w:p>
        </w:tc>
      </w:tr>
      <w:tr w:rsidR="005013CF" w:rsidRPr="005013CF" w14:paraId="7B488DF0" w14:textId="77777777" w:rsidTr="00B26714">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7F807460" w14:textId="77777777" w:rsidR="005013CF" w:rsidRPr="005013CF" w:rsidRDefault="005013CF" w:rsidP="005013CF">
            <w:pPr>
              <w:widowControl w:val="0"/>
              <w:spacing w:after="0" w:line="240" w:lineRule="auto"/>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Обща крайна пределна цена за обект № 1,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7DFD959C" w14:textId="77777777" w:rsidR="005013CF" w:rsidRPr="005013CF" w:rsidRDefault="005013CF" w:rsidP="005013CF">
            <w:pPr>
              <w:jc w:val="center"/>
              <w:rPr>
                <w:rFonts w:ascii="Times New Roman" w:hAnsi="Times New Roman"/>
                <w:b/>
                <w:sz w:val="20"/>
                <w:szCs w:val="20"/>
              </w:rPr>
            </w:pPr>
            <w:r w:rsidRPr="005013CF">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046182ED" w14:textId="77777777" w:rsidR="005013CF" w:rsidRPr="005013CF" w:rsidRDefault="005013CF" w:rsidP="005013CF">
            <w:pPr>
              <w:jc w:val="center"/>
              <w:rPr>
                <w:rFonts w:ascii="Times New Roman" w:hAnsi="Times New Roman"/>
                <w:b/>
                <w:sz w:val="20"/>
                <w:szCs w:val="20"/>
              </w:rPr>
            </w:pPr>
            <w:r w:rsidRPr="005013CF">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2BE87E50" w14:textId="77777777" w:rsidR="005013CF" w:rsidRPr="005013CF" w:rsidRDefault="005013CF" w:rsidP="005013CF">
            <w:pPr>
              <w:jc w:val="center"/>
              <w:rPr>
                <w:rFonts w:ascii="Times New Roman" w:hAnsi="Times New Roman"/>
                <w:b/>
                <w:sz w:val="20"/>
                <w:szCs w:val="20"/>
              </w:rPr>
            </w:pPr>
            <w:r w:rsidRPr="005013CF">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11429018" w14:textId="7406CD34" w:rsidR="005013CF" w:rsidRPr="005013CF" w:rsidRDefault="00FF4739" w:rsidP="005013CF">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26831,09</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419E91B4" w14:textId="206540FF" w:rsidR="005013CF" w:rsidRPr="005013CF" w:rsidRDefault="00FF4739" w:rsidP="005013CF">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1341,55</w:t>
            </w:r>
          </w:p>
        </w:tc>
      </w:tr>
      <w:tr w:rsidR="00B26714" w:rsidRPr="005013CF" w14:paraId="1404DAE5" w14:textId="77777777" w:rsidTr="00B26714">
        <w:trPr>
          <w:trHeight w:hRule="exact" w:val="1230"/>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095FAFCC" w14:textId="36E7D0DE" w:rsidR="00B26714" w:rsidRPr="005013CF" w:rsidRDefault="00B26714" w:rsidP="00B26714">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t>2</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20498744" w14:textId="4FC1605A" w:rsidR="00B26714" w:rsidRPr="005013CF" w:rsidRDefault="00B26714" w:rsidP="00FF4739">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sidR="00FF4739">
              <w:rPr>
                <w:rFonts w:ascii="Times New Roman" w:hAnsi="Times New Roman"/>
                <w:sz w:val="20"/>
                <w:szCs w:val="20"/>
              </w:rPr>
              <w:t xml:space="preserve"> 102</w:t>
            </w:r>
            <w:r w:rsidRPr="005013CF">
              <w:rPr>
                <w:rFonts w:ascii="Times New Roman" w:hAnsi="Times New Roman"/>
                <w:sz w:val="20"/>
                <w:szCs w:val="20"/>
              </w:rPr>
              <w:t xml:space="preserve"> „</w:t>
            </w:r>
            <w:r w:rsidR="00FF4739">
              <w:rPr>
                <w:rFonts w:ascii="Times New Roman" w:hAnsi="Times New Roman"/>
                <w:sz w:val="20"/>
                <w:szCs w:val="20"/>
              </w:rPr>
              <w:t>б</w:t>
            </w:r>
            <w:r w:rsidRPr="005013CF">
              <w:rPr>
                <w:rFonts w:ascii="Times New Roman" w:hAnsi="Times New Roman"/>
                <w:sz w:val="20"/>
                <w:szCs w:val="20"/>
              </w:rPr>
              <w:t>“</w:t>
            </w:r>
            <w:r>
              <w:rPr>
                <w:rFonts w:ascii="Times New Roman" w:hAnsi="Times New Roman"/>
                <w:sz w:val="20"/>
                <w:szCs w:val="20"/>
              </w:rPr>
              <w:t xml:space="preserve">, </w:t>
            </w:r>
            <w:r w:rsidR="00FF4739">
              <w:rPr>
                <w:rFonts w:ascii="Times New Roman" w:hAnsi="Times New Roman"/>
                <w:sz w:val="20"/>
                <w:szCs w:val="20"/>
              </w:rPr>
              <w:t>102</w:t>
            </w:r>
            <w:r>
              <w:rPr>
                <w:rFonts w:ascii="Times New Roman" w:hAnsi="Times New Roman"/>
                <w:sz w:val="20"/>
                <w:szCs w:val="20"/>
              </w:rPr>
              <w:t xml:space="preserve"> „</w:t>
            </w:r>
            <w:r w:rsidR="00FF4739">
              <w:rPr>
                <w:rFonts w:ascii="Times New Roman" w:hAnsi="Times New Roman"/>
                <w:sz w:val="20"/>
                <w:szCs w:val="20"/>
              </w:rPr>
              <w:t>в</w:t>
            </w:r>
            <w:r>
              <w:rPr>
                <w:rFonts w:ascii="Times New Roman" w:hAnsi="Times New Roman"/>
                <w:sz w:val="20"/>
                <w:szCs w:val="20"/>
              </w:rPr>
              <w:t>“</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FD70FC6" w14:textId="5C4A5B2A" w:rsidR="00B26714" w:rsidRPr="00B26714" w:rsidRDefault="00B26714" w:rsidP="005013CF">
            <w:pPr>
              <w:jc w:val="center"/>
              <w:rPr>
                <w:rFonts w:ascii="Times New Roman" w:hAnsi="Times New Roman"/>
                <w:sz w:val="20"/>
                <w:szCs w:val="20"/>
              </w:rPr>
            </w:pPr>
            <w:r>
              <w:rPr>
                <w:rFonts w:ascii="Times New Roman" w:hAnsi="Times New Roman"/>
                <w:bCs/>
                <w:color w:val="000000"/>
                <w:sz w:val="20"/>
                <w:szCs w:val="20"/>
                <w:shd w:val="clear" w:color="auto" w:fill="FFFFFF"/>
                <w:lang w:eastAsia="bg-BG" w:bidi="bg-BG"/>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3884F120" w14:textId="7A30317D" w:rsidR="00B26714" w:rsidRPr="00B26714" w:rsidRDefault="00FF4739" w:rsidP="005013CF">
            <w:pPr>
              <w:jc w:val="center"/>
              <w:rPr>
                <w:rFonts w:ascii="Times New Roman" w:hAnsi="Times New Roman"/>
                <w:sz w:val="20"/>
                <w:szCs w:val="20"/>
              </w:rPr>
            </w:pPr>
            <w:r>
              <w:rPr>
                <w:rFonts w:ascii="Times New Roman" w:hAnsi="Times New Roman"/>
                <w:sz w:val="20"/>
                <w:szCs w:val="20"/>
              </w:rPr>
              <w:t>379</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5F233C6E" w14:textId="466D3F00" w:rsidR="00B26714" w:rsidRPr="00B26714" w:rsidRDefault="00FF4739" w:rsidP="00FF4739">
            <w:pPr>
              <w:jc w:val="center"/>
              <w:rPr>
                <w:rFonts w:ascii="Times New Roman" w:hAnsi="Times New Roman"/>
                <w:sz w:val="20"/>
                <w:szCs w:val="20"/>
              </w:rPr>
            </w:pPr>
            <w:r>
              <w:rPr>
                <w:rFonts w:ascii="Times New Roman" w:hAnsi="Times New Roman"/>
                <w:sz w:val="20"/>
                <w:szCs w:val="20"/>
              </w:rPr>
              <w:t>2</w:t>
            </w:r>
            <w:r w:rsidR="00B26714" w:rsidRPr="005013CF">
              <w:rPr>
                <w:rFonts w:ascii="Times New Roman" w:hAnsi="Times New Roman"/>
                <w:sz w:val="20"/>
                <w:szCs w:val="20"/>
              </w:rPr>
              <w:t>0.12.202</w:t>
            </w:r>
            <w:r>
              <w:rPr>
                <w:rFonts w:ascii="Times New Roman" w:hAnsi="Times New Roman"/>
                <w:sz w:val="20"/>
                <w:szCs w:val="20"/>
              </w:rPr>
              <w:t>4</w:t>
            </w:r>
            <w:r w:rsidR="00B26714" w:rsidRPr="005013CF">
              <w:rPr>
                <w:rFonts w:ascii="Times New Roman" w:hAnsi="Times New Roman"/>
                <w:sz w:val="20"/>
                <w:szCs w:val="20"/>
              </w:rPr>
              <w:t>г</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65D21FB3" w14:textId="45E0224E" w:rsidR="00B26714" w:rsidRPr="00B26714" w:rsidRDefault="00FF4739" w:rsidP="005013CF">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30456,68</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49170AC4" w14:textId="668F42DB" w:rsidR="00B26714" w:rsidRPr="00B26714" w:rsidRDefault="00FF4739" w:rsidP="005013CF">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1522,83</w:t>
            </w:r>
          </w:p>
        </w:tc>
      </w:tr>
      <w:tr w:rsidR="00A65D4A" w:rsidRPr="005013CF" w14:paraId="0EA08E84" w14:textId="77777777" w:rsidTr="00893039">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4FB37D7B" w14:textId="29A4BB58" w:rsidR="00A65D4A" w:rsidRPr="005013CF" w:rsidRDefault="00A65D4A" w:rsidP="00A65D4A">
            <w:pPr>
              <w:widowControl w:val="0"/>
              <w:spacing w:after="0" w:line="240" w:lineRule="auto"/>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 xml:space="preserve">Обща крайна пределна цена за обект № </w:t>
            </w:r>
            <w:r>
              <w:rPr>
                <w:rFonts w:ascii="Times New Roman" w:hAnsi="Times New Roman"/>
                <w:b/>
                <w:color w:val="000000"/>
                <w:sz w:val="20"/>
                <w:szCs w:val="20"/>
                <w:shd w:val="clear" w:color="auto" w:fill="FFFFFF"/>
                <w:lang w:eastAsia="bg-BG" w:bidi="bg-BG"/>
              </w:rPr>
              <w:t>2</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33E1B113" w14:textId="77777777" w:rsidR="00A65D4A" w:rsidRPr="005013CF" w:rsidRDefault="00A65D4A" w:rsidP="00893039">
            <w:pPr>
              <w:jc w:val="center"/>
              <w:rPr>
                <w:rFonts w:ascii="Times New Roman" w:hAnsi="Times New Roman"/>
                <w:b/>
                <w:sz w:val="20"/>
                <w:szCs w:val="20"/>
              </w:rPr>
            </w:pPr>
            <w:r w:rsidRPr="005013CF">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7452F420" w14:textId="77777777" w:rsidR="00A65D4A" w:rsidRPr="005013CF" w:rsidRDefault="00A65D4A" w:rsidP="00893039">
            <w:pPr>
              <w:jc w:val="center"/>
              <w:rPr>
                <w:rFonts w:ascii="Times New Roman" w:hAnsi="Times New Roman"/>
                <w:b/>
                <w:sz w:val="20"/>
                <w:szCs w:val="20"/>
              </w:rPr>
            </w:pPr>
            <w:r w:rsidRPr="005013CF">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2D6C61BE" w14:textId="77777777" w:rsidR="00A65D4A" w:rsidRPr="005013CF" w:rsidRDefault="00A65D4A" w:rsidP="00893039">
            <w:pPr>
              <w:jc w:val="center"/>
              <w:rPr>
                <w:rFonts w:ascii="Times New Roman" w:hAnsi="Times New Roman"/>
                <w:b/>
                <w:sz w:val="20"/>
                <w:szCs w:val="20"/>
              </w:rPr>
            </w:pPr>
            <w:r w:rsidRPr="005013CF">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31EE8214" w14:textId="7CC01BC8" w:rsidR="00A65D4A" w:rsidRPr="005013CF" w:rsidRDefault="00FF4739" w:rsidP="00A65D4A">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30456,68</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2600FAC1" w14:textId="0CACC4A8" w:rsidR="00A65D4A" w:rsidRPr="005013CF" w:rsidRDefault="00FF4739" w:rsidP="00893039">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1522,83</w:t>
            </w:r>
          </w:p>
        </w:tc>
      </w:tr>
      <w:tr w:rsidR="003B5C20" w:rsidRPr="005013CF" w14:paraId="5B631864" w14:textId="77777777" w:rsidTr="00893039">
        <w:trPr>
          <w:trHeight w:hRule="exact" w:val="1230"/>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208BB227" w14:textId="6B484D73" w:rsidR="003B5C20" w:rsidRPr="005013CF" w:rsidRDefault="003B5C20" w:rsidP="00893039">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t>3</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2A3E562A" w14:textId="4C7A358E" w:rsidR="003B5C20" w:rsidRPr="005013CF" w:rsidRDefault="003B5C20" w:rsidP="00FF4739">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sidR="00FF4739">
              <w:rPr>
                <w:rFonts w:ascii="Times New Roman" w:hAnsi="Times New Roman"/>
                <w:sz w:val="20"/>
                <w:szCs w:val="20"/>
              </w:rPr>
              <w:t xml:space="preserve"> 143</w:t>
            </w:r>
            <w:r w:rsidRPr="005013CF">
              <w:rPr>
                <w:rFonts w:ascii="Times New Roman" w:hAnsi="Times New Roman"/>
                <w:sz w:val="20"/>
                <w:szCs w:val="20"/>
              </w:rPr>
              <w:t xml:space="preserve"> „</w:t>
            </w:r>
            <w:r w:rsidR="00FF4739">
              <w:rPr>
                <w:rFonts w:ascii="Times New Roman" w:hAnsi="Times New Roman"/>
                <w:sz w:val="20"/>
                <w:szCs w:val="20"/>
              </w:rPr>
              <w:t>г</w:t>
            </w:r>
            <w:r w:rsidRPr="005013CF">
              <w:rPr>
                <w:rFonts w:ascii="Times New Roman" w:hAnsi="Times New Roman"/>
                <w:sz w:val="20"/>
                <w:szCs w:val="20"/>
              </w:rPr>
              <w:t>“</w:t>
            </w:r>
            <w:r>
              <w:rPr>
                <w:rFonts w:ascii="Times New Roman" w:hAnsi="Times New Roman"/>
                <w:sz w:val="20"/>
                <w:szCs w:val="20"/>
              </w:rPr>
              <w:t>,</w:t>
            </w:r>
            <w:r w:rsidR="00FF4739">
              <w:rPr>
                <w:rFonts w:ascii="Times New Roman" w:hAnsi="Times New Roman"/>
                <w:sz w:val="20"/>
                <w:szCs w:val="20"/>
              </w:rPr>
              <w:t>143</w:t>
            </w:r>
            <w:r>
              <w:rPr>
                <w:rFonts w:ascii="Times New Roman" w:hAnsi="Times New Roman"/>
                <w:sz w:val="20"/>
                <w:szCs w:val="20"/>
              </w:rPr>
              <w:t xml:space="preserve"> „</w:t>
            </w:r>
            <w:r w:rsidR="00FF4739">
              <w:rPr>
                <w:rFonts w:ascii="Times New Roman" w:hAnsi="Times New Roman"/>
                <w:sz w:val="20"/>
                <w:szCs w:val="20"/>
              </w:rPr>
              <w:t>и</w:t>
            </w:r>
            <w:r>
              <w:rPr>
                <w:rFonts w:ascii="Times New Roman" w:hAnsi="Times New Roman"/>
                <w:sz w:val="20"/>
                <w:szCs w:val="20"/>
              </w:rPr>
              <w:t>“</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47C547D" w14:textId="77777777" w:rsidR="003B5C20" w:rsidRPr="00B26714" w:rsidRDefault="003B5C20" w:rsidP="00893039">
            <w:pPr>
              <w:jc w:val="center"/>
              <w:rPr>
                <w:rFonts w:ascii="Times New Roman" w:hAnsi="Times New Roman"/>
                <w:sz w:val="20"/>
                <w:szCs w:val="20"/>
              </w:rPr>
            </w:pPr>
            <w:r>
              <w:rPr>
                <w:rFonts w:ascii="Times New Roman" w:hAnsi="Times New Roman"/>
                <w:bCs/>
                <w:color w:val="000000"/>
                <w:sz w:val="20"/>
                <w:szCs w:val="20"/>
                <w:shd w:val="clear" w:color="auto" w:fill="FFFFFF"/>
                <w:lang w:eastAsia="bg-BG" w:bidi="bg-BG"/>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20C200FA" w14:textId="5181CE1B" w:rsidR="003B5C20" w:rsidRPr="00B26714" w:rsidRDefault="00FF4739" w:rsidP="00893039">
            <w:pPr>
              <w:jc w:val="center"/>
              <w:rPr>
                <w:rFonts w:ascii="Times New Roman" w:hAnsi="Times New Roman"/>
                <w:sz w:val="20"/>
                <w:szCs w:val="20"/>
              </w:rPr>
            </w:pPr>
            <w:r>
              <w:rPr>
                <w:rFonts w:ascii="Times New Roman" w:hAnsi="Times New Roman"/>
                <w:sz w:val="20"/>
                <w:szCs w:val="20"/>
              </w:rPr>
              <w:t>144</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4DAC27D3" w14:textId="1A7D03F6" w:rsidR="003B5C20" w:rsidRPr="00B26714" w:rsidRDefault="00FF4739" w:rsidP="00FF4739">
            <w:pPr>
              <w:jc w:val="center"/>
              <w:rPr>
                <w:rFonts w:ascii="Times New Roman" w:hAnsi="Times New Roman"/>
                <w:sz w:val="20"/>
                <w:szCs w:val="20"/>
              </w:rPr>
            </w:pPr>
            <w:r>
              <w:rPr>
                <w:rFonts w:ascii="Times New Roman" w:hAnsi="Times New Roman"/>
                <w:sz w:val="20"/>
                <w:szCs w:val="20"/>
              </w:rPr>
              <w:t>2</w:t>
            </w:r>
            <w:r w:rsidR="003B5C20" w:rsidRPr="005013CF">
              <w:rPr>
                <w:rFonts w:ascii="Times New Roman" w:hAnsi="Times New Roman"/>
                <w:sz w:val="20"/>
                <w:szCs w:val="20"/>
              </w:rPr>
              <w:t>0.12.202</w:t>
            </w:r>
            <w:r>
              <w:rPr>
                <w:rFonts w:ascii="Times New Roman" w:hAnsi="Times New Roman"/>
                <w:sz w:val="20"/>
                <w:szCs w:val="20"/>
              </w:rPr>
              <w:t>4</w:t>
            </w:r>
            <w:r w:rsidR="003B5C20" w:rsidRPr="005013CF">
              <w:rPr>
                <w:rFonts w:ascii="Times New Roman" w:hAnsi="Times New Roman"/>
                <w:sz w:val="20"/>
                <w:szCs w:val="20"/>
              </w:rPr>
              <w:t>г</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60809B8C" w14:textId="2B265B02" w:rsidR="003B5C20" w:rsidRPr="00B26714" w:rsidRDefault="00FF4739" w:rsidP="003B5C20">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11373,84</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40DC3827" w14:textId="325CBD9D" w:rsidR="003B5C20" w:rsidRPr="00B26714"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568,69</w:t>
            </w:r>
          </w:p>
        </w:tc>
      </w:tr>
      <w:tr w:rsidR="003B5C20" w:rsidRPr="005013CF" w14:paraId="20DF5934" w14:textId="77777777" w:rsidTr="00893039">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4DB1BC55" w14:textId="05A3F907" w:rsidR="003B5C20" w:rsidRPr="005013CF" w:rsidRDefault="003B5C20" w:rsidP="00893039">
            <w:pPr>
              <w:widowControl w:val="0"/>
              <w:spacing w:after="0" w:line="240" w:lineRule="auto"/>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Обща к</w:t>
            </w:r>
            <w:r>
              <w:rPr>
                <w:rFonts w:ascii="Times New Roman" w:hAnsi="Times New Roman"/>
                <w:b/>
                <w:color w:val="000000"/>
                <w:sz w:val="20"/>
                <w:szCs w:val="20"/>
                <w:shd w:val="clear" w:color="auto" w:fill="FFFFFF"/>
                <w:lang w:eastAsia="bg-BG" w:bidi="bg-BG"/>
              </w:rPr>
              <w:t>райна пределна цена за обект № 3</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3692E6D7"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3CAE9767"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10F32755"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5B38A458" w14:textId="7894B995" w:rsidR="003B5C20" w:rsidRPr="003B5C20" w:rsidRDefault="00FF4739" w:rsidP="00893039">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11373,84</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2705B437" w14:textId="35786FE2" w:rsidR="003B5C20" w:rsidRPr="003B5C20" w:rsidRDefault="00FF4739" w:rsidP="00893039">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568,69</w:t>
            </w:r>
          </w:p>
        </w:tc>
      </w:tr>
      <w:tr w:rsidR="003B5C20" w:rsidRPr="005013CF" w14:paraId="458DD78C" w14:textId="77777777" w:rsidTr="00893039">
        <w:trPr>
          <w:trHeight w:hRule="exact" w:val="1230"/>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71E7F433" w14:textId="3A7826E3" w:rsidR="003B5C20" w:rsidRPr="005013CF" w:rsidRDefault="003B5C20" w:rsidP="00893039">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lastRenderedPageBreak/>
              <w:t>4</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6A90485A" w14:textId="5492CE25" w:rsidR="003B5C20" w:rsidRPr="005013CF" w:rsidRDefault="003B5C20" w:rsidP="00FF4739">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Pr>
                <w:rFonts w:ascii="Times New Roman" w:hAnsi="Times New Roman"/>
                <w:sz w:val="20"/>
                <w:szCs w:val="20"/>
              </w:rPr>
              <w:t xml:space="preserve"> </w:t>
            </w:r>
            <w:r w:rsidR="00FF4739">
              <w:rPr>
                <w:rFonts w:ascii="Times New Roman" w:hAnsi="Times New Roman"/>
                <w:sz w:val="20"/>
                <w:szCs w:val="20"/>
              </w:rPr>
              <w:t>210</w:t>
            </w:r>
            <w:r w:rsidRPr="005013CF">
              <w:rPr>
                <w:rFonts w:ascii="Times New Roman" w:hAnsi="Times New Roman"/>
                <w:sz w:val="20"/>
                <w:szCs w:val="20"/>
              </w:rPr>
              <w:t xml:space="preserve"> „</w:t>
            </w:r>
            <w:r w:rsidR="00FF4739">
              <w:rPr>
                <w:rFonts w:ascii="Times New Roman" w:hAnsi="Times New Roman"/>
                <w:sz w:val="20"/>
                <w:szCs w:val="20"/>
              </w:rPr>
              <w:t>т</w:t>
            </w:r>
            <w:r w:rsidRPr="005013CF">
              <w:rPr>
                <w:rFonts w:ascii="Times New Roman" w:hAnsi="Times New Roman"/>
                <w:sz w:val="20"/>
                <w:szCs w:val="20"/>
              </w:rPr>
              <w:t>“</w:t>
            </w:r>
            <w:r>
              <w:rPr>
                <w:rFonts w:ascii="Times New Roman" w:hAnsi="Times New Roman"/>
                <w:sz w:val="20"/>
                <w:szCs w:val="20"/>
              </w:rPr>
              <w:t>,</w:t>
            </w:r>
            <w:r w:rsidR="00FF4739">
              <w:rPr>
                <w:rFonts w:ascii="Times New Roman" w:hAnsi="Times New Roman"/>
                <w:sz w:val="20"/>
                <w:szCs w:val="20"/>
              </w:rPr>
              <w:t>210</w:t>
            </w:r>
            <w:r>
              <w:rPr>
                <w:rFonts w:ascii="Times New Roman" w:hAnsi="Times New Roman"/>
                <w:sz w:val="20"/>
                <w:szCs w:val="20"/>
              </w:rPr>
              <w:t xml:space="preserve"> „</w:t>
            </w:r>
            <w:r w:rsidR="00FF4739">
              <w:rPr>
                <w:rFonts w:ascii="Times New Roman" w:hAnsi="Times New Roman"/>
                <w:sz w:val="20"/>
                <w:szCs w:val="20"/>
              </w:rPr>
              <w:t>с“</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C34A067" w14:textId="77777777" w:rsidR="003B5C20" w:rsidRPr="00B26714" w:rsidRDefault="003B5C20" w:rsidP="00893039">
            <w:pPr>
              <w:jc w:val="center"/>
              <w:rPr>
                <w:rFonts w:ascii="Times New Roman" w:hAnsi="Times New Roman"/>
                <w:sz w:val="20"/>
                <w:szCs w:val="20"/>
              </w:rPr>
            </w:pPr>
            <w:r>
              <w:rPr>
                <w:rFonts w:ascii="Times New Roman" w:hAnsi="Times New Roman"/>
                <w:bCs/>
                <w:color w:val="000000"/>
                <w:sz w:val="20"/>
                <w:szCs w:val="20"/>
                <w:shd w:val="clear" w:color="auto" w:fill="FFFFFF"/>
                <w:lang w:eastAsia="bg-BG" w:bidi="bg-BG"/>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49FA64FC" w14:textId="68984395" w:rsidR="003B5C20" w:rsidRPr="00B26714" w:rsidRDefault="00FF4739" w:rsidP="00893039">
            <w:pPr>
              <w:jc w:val="center"/>
              <w:rPr>
                <w:rFonts w:ascii="Times New Roman" w:hAnsi="Times New Roman"/>
                <w:sz w:val="20"/>
                <w:szCs w:val="20"/>
              </w:rPr>
            </w:pPr>
            <w:r>
              <w:rPr>
                <w:rFonts w:ascii="Times New Roman" w:hAnsi="Times New Roman"/>
                <w:sz w:val="20"/>
                <w:szCs w:val="20"/>
              </w:rPr>
              <w:t>294</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26010206" w14:textId="2A81BC8F" w:rsidR="003B5C20" w:rsidRPr="00B26714" w:rsidRDefault="00FF4739" w:rsidP="00FF4739">
            <w:pPr>
              <w:jc w:val="center"/>
              <w:rPr>
                <w:rFonts w:ascii="Times New Roman" w:hAnsi="Times New Roman"/>
                <w:sz w:val="20"/>
                <w:szCs w:val="20"/>
              </w:rPr>
            </w:pPr>
            <w:r>
              <w:rPr>
                <w:rFonts w:ascii="Times New Roman" w:hAnsi="Times New Roman"/>
                <w:sz w:val="20"/>
                <w:szCs w:val="20"/>
              </w:rPr>
              <w:t>2</w:t>
            </w:r>
            <w:r w:rsidR="003B5C20" w:rsidRPr="005013CF">
              <w:rPr>
                <w:rFonts w:ascii="Times New Roman" w:hAnsi="Times New Roman"/>
                <w:sz w:val="20"/>
                <w:szCs w:val="20"/>
              </w:rPr>
              <w:t>0.12.202</w:t>
            </w:r>
            <w:r>
              <w:rPr>
                <w:rFonts w:ascii="Times New Roman" w:hAnsi="Times New Roman"/>
                <w:sz w:val="20"/>
                <w:szCs w:val="20"/>
              </w:rPr>
              <w:t>4</w:t>
            </w:r>
            <w:r w:rsidR="003B5C20" w:rsidRPr="005013CF">
              <w:rPr>
                <w:rFonts w:ascii="Times New Roman" w:hAnsi="Times New Roman"/>
                <w:sz w:val="20"/>
                <w:szCs w:val="20"/>
              </w:rPr>
              <w:t>г</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0FB757EE" w14:textId="73DB1352" w:rsidR="003B5C20" w:rsidRPr="00B26714"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23977,46</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07B4FE56" w14:textId="19F65BDE" w:rsidR="003B5C20" w:rsidRPr="00B26714"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1198,87</w:t>
            </w:r>
          </w:p>
        </w:tc>
      </w:tr>
      <w:tr w:rsidR="003B5C20" w:rsidRPr="005013CF" w14:paraId="44025D41" w14:textId="77777777" w:rsidTr="00893039">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28560092" w14:textId="54CB0D9B" w:rsidR="003B5C20" w:rsidRPr="005013CF" w:rsidRDefault="003B5C20" w:rsidP="003B5C20">
            <w:pPr>
              <w:widowControl w:val="0"/>
              <w:spacing w:after="0" w:line="240" w:lineRule="auto"/>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Обща к</w:t>
            </w:r>
            <w:r>
              <w:rPr>
                <w:rFonts w:ascii="Times New Roman" w:hAnsi="Times New Roman"/>
                <w:b/>
                <w:color w:val="000000"/>
                <w:sz w:val="20"/>
                <w:szCs w:val="20"/>
                <w:shd w:val="clear" w:color="auto" w:fill="FFFFFF"/>
                <w:lang w:eastAsia="bg-BG" w:bidi="bg-BG"/>
              </w:rPr>
              <w:t>райна пределна цена за обект № 4</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0660B03E"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4655FC29"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6BB78F3A" w14:textId="77777777" w:rsidR="003B5C20" w:rsidRPr="005013CF" w:rsidRDefault="003B5C20" w:rsidP="00893039">
            <w:pPr>
              <w:jc w:val="center"/>
              <w:rPr>
                <w:rFonts w:ascii="Times New Roman" w:hAnsi="Times New Roman"/>
                <w:b/>
                <w:sz w:val="20"/>
                <w:szCs w:val="20"/>
              </w:rPr>
            </w:pPr>
            <w:r w:rsidRPr="005013CF">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7BFE9835" w14:textId="3A3F3B4F" w:rsidR="003B5C20" w:rsidRPr="003B5C20" w:rsidRDefault="00FF4739" w:rsidP="003B5C20">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23977,46</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71221812" w14:textId="123EC229" w:rsidR="003B5C20" w:rsidRPr="003B5C20" w:rsidRDefault="00FF4739" w:rsidP="003B5C20">
            <w:pPr>
              <w:widowControl w:val="0"/>
              <w:spacing w:after="0" w:line="240" w:lineRule="auto"/>
              <w:jc w:val="center"/>
              <w:rPr>
                <w:rFonts w:ascii="Times New Roman" w:hAnsi="Times New Roman"/>
                <w:b/>
                <w:bCs/>
                <w:sz w:val="20"/>
                <w:szCs w:val="20"/>
                <w:lang w:eastAsia="bg-BG"/>
              </w:rPr>
            </w:pPr>
            <w:r>
              <w:rPr>
                <w:rFonts w:ascii="Times New Roman" w:hAnsi="Times New Roman"/>
                <w:b/>
                <w:bCs/>
                <w:sz w:val="20"/>
                <w:szCs w:val="20"/>
                <w:lang w:eastAsia="bg-BG"/>
              </w:rPr>
              <w:t>1198,87</w:t>
            </w:r>
          </w:p>
        </w:tc>
      </w:tr>
      <w:tr w:rsidR="003B5C20" w:rsidRPr="005013CF" w14:paraId="0AD4AB25" w14:textId="77777777" w:rsidTr="00893039">
        <w:trPr>
          <w:trHeight w:hRule="exact" w:val="1230"/>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4FA98529" w14:textId="3E38124D" w:rsidR="003B5C20" w:rsidRPr="005013CF" w:rsidRDefault="003B5C20" w:rsidP="00893039">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t>5</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35665C3F" w14:textId="0D85FD1B" w:rsidR="003B5C20" w:rsidRPr="005013CF" w:rsidRDefault="003B5C20" w:rsidP="00FF4739">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Pr>
                <w:rFonts w:ascii="Times New Roman" w:hAnsi="Times New Roman"/>
                <w:sz w:val="20"/>
                <w:szCs w:val="20"/>
              </w:rPr>
              <w:t xml:space="preserve"> 3</w:t>
            </w:r>
            <w:r w:rsidR="00FF4739">
              <w:rPr>
                <w:rFonts w:ascii="Times New Roman" w:hAnsi="Times New Roman"/>
                <w:sz w:val="20"/>
                <w:szCs w:val="20"/>
              </w:rPr>
              <w:t>27</w:t>
            </w:r>
            <w:r w:rsidRPr="005013CF">
              <w:rPr>
                <w:rFonts w:ascii="Times New Roman" w:hAnsi="Times New Roman"/>
                <w:sz w:val="20"/>
                <w:szCs w:val="20"/>
              </w:rPr>
              <w:t xml:space="preserve"> „</w:t>
            </w:r>
            <w:r w:rsidR="00FF4739">
              <w:rPr>
                <w:rFonts w:ascii="Times New Roman" w:hAnsi="Times New Roman"/>
                <w:sz w:val="20"/>
                <w:szCs w:val="20"/>
              </w:rPr>
              <w:t>в</w:t>
            </w:r>
            <w:r w:rsidRPr="005013CF">
              <w:rPr>
                <w:rFonts w:ascii="Times New Roman" w:hAnsi="Times New Roman"/>
                <w:sz w:val="20"/>
                <w:szCs w:val="20"/>
              </w:rPr>
              <w:t>“</w:t>
            </w:r>
            <w:r>
              <w:rPr>
                <w:rFonts w:ascii="Times New Roman" w:hAnsi="Times New Roman"/>
                <w:sz w:val="20"/>
                <w:szCs w:val="20"/>
              </w:rPr>
              <w:t>,3</w:t>
            </w:r>
            <w:r w:rsidR="00FF4739">
              <w:rPr>
                <w:rFonts w:ascii="Times New Roman" w:hAnsi="Times New Roman"/>
                <w:sz w:val="20"/>
                <w:szCs w:val="20"/>
              </w:rPr>
              <w:t>27</w:t>
            </w:r>
            <w:r>
              <w:rPr>
                <w:rFonts w:ascii="Times New Roman" w:hAnsi="Times New Roman"/>
                <w:sz w:val="20"/>
                <w:szCs w:val="20"/>
              </w:rPr>
              <w:t xml:space="preserve"> „</w:t>
            </w:r>
            <w:r w:rsidR="00FF4739">
              <w:rPr>
                <w:rFonts w:ascii="Times New Roman" w:hAnsi="Times New Roman"/>
                <w:sz w:val="20"/>
                <w:szCs w:val="20"/>
              </w:rPr>
              <w:t>з</w:t>
            </w:r>
            <w:r>
              <w:rPr>
                <w:rFonts w:ascii="Times New Roman" w:hAnsi="Times New Roman"/>
                <w:sz w:val="20"/>
                <w:szCs w:val="20"/>
              </w:rPr>
              <w:t>“, 3</w:t>
            </w:r>
            <w:r w:rsidR="00FF4739">
              <w:rPr>
                <w:rFonts w:ascii="Times New Roman" w:hAnsi="Times New Roman"/>
                <w:sz w:val="20"/>
                <w:szCs w:val="20"/>
              </w:rPr>
              <w:t>27</w:t>
            </w:r>
            <w:r>
              <w:rPr>
                <w:rFonts w:ascii="Times New Roman" w:hAnsi="Times New Roman"/>
                <w:sz w:val="20"/>
                <w:szCs w:val="20"/>
              </w:rPr>
              <w:t xml:space="preserve"> „</w:t>
            </w:r>
            <w:r w:rsidR="00FF4739">
              <w:rPr>
                <w:rFonts w:ascii="Times New Roman" w:hAnsi="Times New Roman"/>
                <w:sz w:val="20"/>
                <w:szCs w:val="20"/>
              </w:rPr>
              <w:t>и</w:t>
            </w:r>
            <w:r>
              <w:rPr>
                <w:rFonts w:ascii="Times New Roman" w:hAnsi="Times New Roman"/>
                <w:sz w:val="20"/>
                <w:szCs w:val="20"/>
              </w:rPr>
              <w:t>“</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2EDBB5F" w14:textId="77777777" w:rsidR="003B5C20" w:rsidRPr="00B26714" w:rsidRDefault="003B5C20" w:rsidP="00893039">
            <w:pPr>
              <w:jc w:val="center"/>
              <w:rPr>
                <w:rFonts w:ascii="Times New Roman" w:hAnsi="Times New Roman"/>
                <w:sz w:val="20"/>
                <w:szCs w:val="20"/>
              </w:rPr>
            </w:pPr>
            <w:r>
              <w:rPr>
                <w:rFonts w:ascii="Times New Roman" w:hAnsi="Times New Roman"/>
                <w:bCs/>
                <w:color w:val="000000"/>
                <w:sz w:val="20"/>
                <w:szCs w:val="20"/>
                <w:shd w:val="clear" w:color="auto" w:fill="FFFFFF"/>
                <w:lang w:eastAsia="bg-BG" w:bidi="bg-BG"/>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653A0739" w14:textId="75987250" w:rsidR="003B5C20" w:rsidRPr="00B26714" w:rsidRDefault="00FF4739" w:rsidP="003B5C20">
            <w:pPr>
              <w:jc w:val="center"/>
              <w:rPr>
                <w:rFonts w:ascii="Times New Roman" w:hAnsi="Times New Roman"/>
                <w:sz w:val="20"/>
                <w:szCs w:val="20"/>
              </w:rPr>
            </w:pPr>
            <w:r>
              <w:rPr>
                <w:rFonts w:ascii="Times New Roman" w:hAnsi="Times New Roman"/>
                <w:sz w:val="20"/>
                <w:szCs w:val="20"/>
              </w:rPr>
              <w:t>235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7E33FC21" w14:textId="1A106494" w:rsidR="003B5C20" w:rsidRPr="00B26714" w:rsidRDefault="00FF4739" w:rsidP="00FF4739">
            <w:pPr>
              <w:jc w:val="center"/>
              <w:rPr>
                <w:rFonts w:ascii="Times New Roman" w:hAnsi="Times New Roman"/>
                <w:sz w:val="20"/>
                <w:szCs w:val="20"/>
              </w:rPr>
            </w:pPr>
            <w:r>
              <w:rPr>
                <w:rFonts w:ascii="Times New Roman" w:hAnsi="Times New Roman"/>
                <w:sz w:val="20"/>
                <w:szCs w:val="20"/>
              </w:rPr>
              <w:t>2</w:t>
            </w:r>
            <w:r w:rsidR="003B5C20" w:rsidRPr="005013CF">
              <w:rPr>
                <w:rFonts w:ascii="Times New Roman" w:hAnsi="Times New Roman"/>
                <w:sz w:val="20"/>
                <w:szCs w:val="20"/>
              </w:rPr>
              <w:t>0.12.202</w:t>
            </w:r>
            <w:r>
              <w:rPr>
                <w:rFonts w:ascii="Times New Roman" w:hAnsi="Times New Roman"/>
                <w:sz w:val="20"/>
                <w:szCs w:val="20"/>
              </w:rPr>
              <w:t>4</w:t>
            </w:r>
            <w:r w:rsidR="003B5C20" w:rsidRPr="005013CF">
              <w:rPr>
                <w:rFonts w:ascii="Times New Roman" w:hAnsi="Times New Roman"/>
                <w:sz w:val="20"/>
                <w:szCs w:val="20"/>
              </w:rPr>
              <w:t>г</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2B5C89CE" w14:textId="20FB202E" w:rsidR="003B5C20" w:rsidRPr="00B26714"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18604,95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181F7B94" w14:textId="4A144799" w:rsidR="003B5C20" w:rsidRPr="00B26714"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930,25</w:t>
            </w:r>
          </w:p>
        </w:tc>
      </w:tr>
      <w:tr w:rsidR="00893039" w:rsidRPr="005013CF" w14:paraId="16CB591A" w14:textId="77777777" w:rsidTr="00893039">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3AAC7348" w14:textId="585E17C7" w:rsidR="00893039" w:rsidRPr="005013CF" w:rsidRDefault="00893039" w:rsidP="00893039">
            <w:pPr>
              <w:widowControl w:val="0"/>
              <w:spacing w:after="0" w:line="240" w:lineRule="auto"/>
              <w:rPr>
                <w:rFonts w:ascii="Times New Roman" w:hAnsi="Times New Roman"/>
                <w:bCs/>
                <w:sz w:val="20"/>
                <w:szCs w:val="20"/>
                <w:lang w:eastAsia="bg-BG"/>
              </w:rPr>
            </w:pPr>
            <w:r w:rsidRPr="005013CF">
              <w:rPr>
                <w:rFonts w:ascii="Times New Roman" w:hAnsi="Times New Roman"/>
                <w:b/>
                <w:color w:val="000000"/>
                <w:sz w:val="20"/>
                <w:szCs w:val="20"/>
                <w:shd w:val="clear" w:color="auto" w:fill="FFFFFF"/>
                <w:lang w:eastAsia="bg-BG" w:bidi="bg-BG"/>
              </w:rPr>
              <w:t>Обща к</w:t>
            </w:r>
            <w:r>
              <w:rPr>
                <w:rFonts w:ascii="Times New Roman" w:hAnsi="Times New Roman"/>
                <w:b/>
                <w:color w:val="000000"/>
                <w:sz w:val="20"/>
                <w:szCs w:val="20"/>
                <w:shd w:val="clear" w:color="auto" w:fill="FFFFFF"/>
                <w:lang w:eastAsia="bg-BG" w:bidi="bg-BG"/>
              </w:rPr>
              <w:t xml:space="preserve">райна пределна цена за обект № </w:t>
            </w:r>
            <w:r>
              <w:rPr>
                <w:rFonts w:ascii="Times New Roman" w:hAnsi="Times New Roman"/>
                <w:b/>
                <w:color w:val="000000"/>
                <w:sz w:val="20"/>
                <w:szCs w:val="20"/>
                <w:shd w:val="clear" w:color="auto" w:fill="FFFFFF"/>
                <w:lang w:val="en-US" w:eastAsia="bg-BG" w:bidi="bg-BG"/>
              </w:rPr>
              <w:t>5</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14:paraId="04CF5AF7" w14:textId="77777777" w:rsidR="00893039" w:rsidRPr="005013CF" w:rsidRDefault="00893039" w:rsidP="00893039">
            <w:pPr>
              <w:jc w:val="center"/>
              <w:rPr>
                <w:rFonts w:ascii="Times New Roman" w:hAnsi="Times New Roman"/>
                <w:b/>
                <w:sz w:val="20"/>
                <w:szCs w:val="20"/>
              </w:rPr>
            </w:pPr>
            <w:r w:rsidRPr="005013CF">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hideMark/>
          </w:tcPr>
          <w:p w14:paraId="21E165FD" w14:textId="77777777" w:rsidR="00893039" w:rsidRPr="005013CF" w:rsidRDefault="00893039" w:rsidP="00893039">
            <w:pPr>
              <w:jc w:val="center"/>
              <w:rPr>
                <w:rFonts w:ascii="Times New Roman" w:hAnsi="Times New Roman"/>
                <w:b/>
                <w:sz w:val="20"/>
                <w:szCs w:val="20"/>
              </w:rPr>
            </w:pPr>
            <w:r w:rsidRPr="005013CF">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hideMark/>
          </w:tcPr>
          <w:p w14:paraId="5F124D7C" w14:textId="77777777" w:rsidR="00893039" w:rsidRPr="005013CF" w:rsidRDefault="00893039" w:rsidP="00893039">
            <w:pPr>
              <w:jc w:val="center"/>
              <w:rPr>
                <w:rFonts w:ascii="Times New Roman" w:hAnsi="Times New Roman"/>
                <w:b/>
                <w:sz w:val="20"/>
                <w:szCs w:val="20"/>
              </w:rPr>
            </w:pPr>
            <w:r w:rsidRPr="005013CF">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5C337F30" w14:textId="1F8B84B2" w:rsidR="00893039" w:rsidRPr="00FF4739" w:rsidRDefault="00FF4739" w:rsidP="00893039">
            <w:pPr>
              <w:widowControl w:val="0"/>
              <w:spacing w:after="0" w:line="240" w:lineRule="auto"/>
              <w:jc w:val="center"/>
              <w:rPr>
                <w:rFonts w:ascii="Times New Roman" w:hAnsi="Times New Roman"/>
                <w:b/>
                <w:bCs/>
                <w:sz w:val="20"/>
                <w:szCs w:val="20"/>
                <w:lang w:eastAsia="bg-BG"/>
              </w:rPr>
            </w:pPr>
            <w:r w:rsidRPr="00FF4739">
              <w:rPr>
                <w:rFonts w:ascii="Times New Roman" w:hAnsi="Times New Roman"/>
                <w:b/>
                <w:bCs/>
                <w:sz w:val="20"/>
                <w:szCs w:val="20"/>
                <w:lang w:eastAsia="bg-BG"/>
              </w:rPr>
              <w:t>18604,95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3EA338EB" w14:textId="451B082F" w:rsidR="00893039" w:rsidRPr="00FF4739" w:rsidRDefault="00FF4739" w:rsidP="00893039">
            <w:pPr>
              <w:widowControl w:val="0"/>
              <w:spacing w:after="0" w:line="240" w:lineRule="auto"/>
              <w:jc w:val="center"/>
              <w:rPr>
                <w:rFonts w:ascii="Times New Roman" w:hAnsi="Times New Roman"/>
                <w:b/>
                <w:bCs/>
                <w:sz w:val="20"/>
                <w:szCs w:val="20"/>
                <w:lang w:eastAsia="bg-BG"/>
              </w:rPr>
            </w:pPr>
            <w:r w:rsidRPr="00FF4739">
              <w:rPr>
                <w:rFonts w:ascii="Times New Roman" w:hAnsi="Times New Roman"/>
                <w:b/>
                <w:bCs/>
                <w:sz w:val="20"/>
                <w:szCs w:val="20"/>
                <w:lang w:eastAsia="bg-BG"/>
              </w:rPr>
              <w:t>930,25</w:t>
            </w:r>
          </w:p>
        </w:tc>
      </w:tr>
      <w:tr w:rsidR="00FF4739" w:rsidRPr="005013CF" w14:paraId="306E4BF7" w14:textId="77777777" w:rsidTr="00FF4739">
        <w:trPr>
          <w:trHeight w:hRule="exact" w:val="1281"/>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14278CEC" w14:textId="5AF74888" w:rsidR="00FF4739" w:rsidRPr="005013CF" w:rsidRDefault="00FF4739" w:rsidP="00FF4739">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t>6</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002568B2" w14:textId="58AA552B" w:rsidR="00FF4739" w:rsidRPr="005013CF" w:rsidRDefault="00FF4739" w:rsidP="00FF4739">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Pr>
                <w:rFonts w:ascii="Times New Roman" w:hAnsi="Times New Roman"/>
                <w:sz w:val="20"/>
                <w:szCs w:val="20"/>
              </w:rPr>
              <w:t xml:space="preserve"> 396</w:t>
            </w:r>
            <w:r w:rsidRPr="005013CF">
              <w:rPr>
                <w:rFonts w:ascii="Times New Roman" w:hAnsi="Times New Roman"/>
                <w:sz w:val="20"/>
                <w:szCs w:val="20"/>
              </w:rPr>
              <w:t xml:space="preserve"> „</w:t>
            </w:r>
            <w:r>
              <w:rPr>
                <w:rFonts w:ascii="Times New Roman" w:hAnsi="Times New Roman"/>
                <w:sz w:val="20"/>
                <w:szCs w:val="20"/>
              </w:rPr>
              <w:t>а</w:t>
            </w:r>
            <w:r w:rsidRPr="005013CF">
              <w:rPr>
                <w:rFonts w:ascii="Times New Roman" w:hAnsi="Times New Roman"/>
                <w:sz w:val="20"/>
                <w:szCs w:val="20"/>
              </w:rPr>
              <w:t>“</w:t>
            </w:r>
            <w:r>
              <w:rPr>
                <w:rFonts w:ascii="Times New Roman" w:hAnsi="Times New Roman"/>
                <w:sz w:val="20"/>
                <w:szCs w:val="20"/>
              </w:rPr>
              <w:t xml:space="preserve">,396 „в“ </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62E30FB" w14:textId="1992298A" w:rsidR="00FF4739" w:rsidRPr="00FF4739" w:rsidRDefault="00FF4739" w:rsidP="00893039">
            <w:pPr>
              <w:jc w:val="center"/>
              <w:rPr>
                <w:rFonts w:ascii="Times New Roman" w:hAnsi="Times New Roman"/>
                <w:sz w:val="20"/>
                <w:szCs w:val="20"/>
              </w:rPr>
            </w:pPr>
            <w:r w:rsidRPr="00FF4739">
              <w:rPr>
                <w:rFonts w:ascii="Times New Roman" w:hAnsi="Times New Roman"/>
                <w:sz w:val="20"/>
                <w:szCs w:val="20"/>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2519EF7E" w14:textId="11A6F4DD" w:rsidR="00FF4739" w:rsidRPr="00CD476C" w:rsidRDefault="00FF4739" w:rsidP="00893039">
            <w:pPr>
              <w:jc w:val="center"/>
              <w:rPr>
                <w:rFonts w:ascii="Times New Roman" w:hAnsi="Times New Roman"/>
                <w:sz w:val="20"/>
                <w:szCs w:val="20"/>
                <w:lang w:val="en-US"/>
              </w:rPr>
            </w:pPr>
            <w:r w:rsidRPr="00FF4739">
              <w:rPr>
                <w:rFonts w:ascii="Times New Roman" w:hAnsi="Times New Roman"/>
                <w:sz w:val="20"/>
                <w:szCs w:val="20"/>
              </w:rPr>
              <w:t>2</w:t>
            </w:r>
            <w:r w:rsidR="00CD476C">
              <w:rPr>
                <w:rFonts w:ascii="Times New Roman" w:hAnsi="Times New Roman"/>
                <w:sz w:val="20"/>
                <w:szCs w:val="20"/>
                <w:lang w:val="en-US"/>
              </w:rPr>
              <w:t>30</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6F05829F" w14:textId="01BC71CA" w:rsidR="00FF4739" w:rsidRPr="00FF4739" w:rsidRDefault="00FF4739" w:rsidP="00893039">
            <w:pPr>
              <w:jc w:val="center"/>
              <w:rPr>
                <w:rFonts w:ascii="Times New Roman" w:hAnsi="Times New Roman"/>
                <w:sz w:val="20"/>
                <w:szCs w:val="20"/>
              </w:rPr>
            </w:pPr>
            <w:r w:rsidRPr="00FF4739">
              <w:rPr>
                <w:rFonts w:ascii="Times New Roman" w:hAnsi="Times New Roman"/>
                <w:sz w:val="20"/>
                <w:szCs w:val="20"/>
              </w:rPr>
              <w:t>20.12.2024</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41710366" w14:textId="356611FF" w:rsidR="00FF4739"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18209,10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279C40CA" w14:textId="27CD45A6" w:rsidR="00FF4739" w:rsidRDefault="00FF4739"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910,45</w:t>
            </w:r>
          </w:p>
        </w:tc>
      </w:tr>
      <w:tr w:rsidR="00FF4739" w:rsidRPr="005013CF" w14:paraId="757F956F" w14:textId="77777777" w:rsidTr="00893039">
        <w:trPr>
          <w:trHeight w:hRule="exact" w:val="756"/>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4523FAD8" w14:textId="0494C787" w:rsidR="00FF4739" w:rsidRPr="005013CF" w:rsidRDefault="00FF4739" w:rsidP="00630DB8">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b/>
                <w:color w:val="000000"/>
                <w:sz w:val="20"/>
                <w:szCs w:val="20"/>
                <w:shd w:val="clear" w:color="auto" w:fill="FFFFFF"/>
                <w:lang w:eastAsia="bg-BG" w:bidi="bg-BG"/>
              </w:rPr>
              <w:t>Обща к</w:t>
            </w:r>
            <w:r>
              <w:rPr>
                <w:rFonts w:ascii="Times New Roman" w:hAnsi="Times New Roman"/>
                <w:b/>
                <w:color w:val="000000"/>
                <w:sz w:val="20"/>
                <w:szCs w:val="20"/>
                <w:shd w:val="clear" w:color="auto" w:fill="FFFFFF"/>
                <w:lang w:eastAsia="bg-BG" w:bidi="bg-BG"/>
              </w:rPr>
              <w:t xml:space="preserve">райна пределна цена за обект № </w:t>
            </w:r>
            <w:r w:rsidR="00630DB8">
              <w:rPr>
                <w:rFonts w:ascii="Times New Roman" w:hAnsi="Times New Roman"/>
                <w:b/>
                <w:color w:val="000000"/>
                <w:sz w:val="20"/>
                <w:szCs w:val="20"/>
                <w:shd w:val="clear" w:color="auto" w:fill="FFFFFF"/>
                <w:lang w:eastAsia="bg-BG" w:bidi="bg-BG"/>
              </w:rPr>
              <w:t>6</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tcPr>
          <w:p w14:paraId="105B0D3C" w14:textId="6B6DF566" w:rsidR="00FF4739" w:rsidRPr="005013CF" w:rsidRDefault="00FF4739" w:rsidP="00893039">
            <w:pPr>
              <w:jc w:val="center"/>
              <w:rPr>
                <w:rFonts w:ascii="Times New Roman" w:hAnsi="Times New Roman"/>
                <w:b/>
                <w:sz w:val="20"/>
                <w:szCs w:val="20"/>
              </w:rPr>
            </w:pPr>
            <w:r>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10176555" w14:textId="746C28B0" w:rsidR="00FF4739" w:rsidRPr="005013CF" w:rsidRDefault="00FF4739" w:rsidP="00893039">
            <w:pPr>
              <w:jc w:val="center"/>
              <w:rPr>
                <w:rFonts w:ascii="Times New Roman" w:hAnsi="Times New Roman"/>
                <w:b/>
                <w:sz w:val="20"/>
                <w:szCs w:val="20"/>
              </w:rPr>
            </w:pPr>
            <w:r>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6C9719A2" w14:textId="7461D1A9" w:rsidR="00FF4739" w:rsidRPr="005013CF" w:rsidRDefault="00FF4739" w:rsidP="00893039">
            <w:pPr>
              <w:jc w:val="center"/>
              <w:rPr>
                <w:rFonts w:ascii="Times New Roman" w:hAnsi="Times New Roman"/>
                <w:b/>
                <w:sz w:val="20"/>
                <w:szCs w:val="20"/>
              </w:rPr>
            </w:pPr>
            <w:r>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7BBF5F0C" w14:textId="67B5259F" w:rsidR="00FF4739" w:rsidRPr="00630DB8" w:rsidRDefault="00FF4739" w:rsidP="00893039">
            <w:pPr>
              <w:widowControl w:val="0"/>
              <w:spacing w:after="0" w:line="240" w:lineRule="auto"/>
              <w:jc w:val="center"/>
              <w:rPr>
                <w:rFonts w:ascii="Times New Roman" w:hAnsi="Times New Roman"/>
                <w:b/>
                <w:bCs/>
                <w:sz w:val="20"/>
                <w:szCs w:val="20"/>
                <w:lang w:eastAsia="bg-BG"/>
              </w:rPr>
            </w:pPr>
            <w:r w:rsidRPr="00630DB8">
              <w:rPr>
                <w:rFonts w:ascii="Times New Roman" w:hAnsi="Times New Roman"/>
                <w:b/>
                <w:bCs/>
                <w:sz w:val="20"/>
                <w:szCs w:val="20"/>
                <w:lang w:eastAsia="bg-BG"/>
              </w:rPr>
              <w:t>18209,10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77AE51A8" w14:textId="2B712DE3" w:rsidR="00FF4739" w:rsidRPr="00630DB8" w:rsidRDefault="00FF4739" w:rsidP="00893039">
            <w:pPr>
              <w:widowControl w:val="0"/>
              <w:spacing w:after="0" w:line="240" w:lineRule="auto"/>
              <w:jc w:val="center"/>
              <w:rPr>
                <w:rFonts w:ascii="Times New Roman" w:hAnsi="Times New Roman"/>
                <w:b/>
                <w:bCs/>
                <w:sz w:val="20"/>
                <w:szCs w:val="20"/>
                <w:lang w:eastAsia="bg-BG"/>
              </w:rPr>
            </w:pPr>
            <w:r w:rsidRPr="00630DB8">
              <w:rPr>
                <w:rFonts w:ascii="Times New Roman" w:hAnsi="Times New Roman"/>
                <w:b/>
                <w:bCs/>
                <w:sz w:val="20"/>
                <w:szCs w:val="20"/>
                <w:lang w:eastAsia="bg-BG"/>
              </w:rPr>
              <w:t>910,45</w:t>
            </w:r>
          </w:p>
        </w:tc>
      </w:tr>
      <w:tr w:rsidR="00FF4739" w:rsidRPr="005013CF" w14:paraId="6DF473CF" w14:textId="77777777" w:rsidTr="00630DB8">
        <w:trPr>
          <w:trHeight w:hRule="exact" w:val="1097"/>
        </w:trPr>
        <w:tc>
          <w:tcPr>
            <w:tcW w:w="993" w:type="dxa"/>
            <w:gridSpan w:val="2"/>
            <w:tcBorders>
              <w:top w:val="single" w:sz="4" w:space="0" w:color="auto"/>
              <w:left w:val="single" w:sz="4" w:space="0" w:color="auto"/>
              <w:bottom w:val="single" w:sz="4" w:space="0" w:color="auto"/>
              <w:right w:val="nil"/>
            </w:tcBorders>
            <w:shd w:val="clear" w:color="auto" w:fill="FFFFFF"/>
            <w:vAlign w:val="center"/>
          </w:tcPr>
          <w:p w14:paraId="4DE91906" w14:textId="0271EB80" w:rsidR="00FF4739" w:rsidRPr="005013CF" w:rsidRDefault="00FF4739" w:rsidP="00FF4739">
            <w:pPr>
              <w:widowControl w:val="0"/>
              <w:spacing w:after="0" w:line="240" w:lineRule="auto"/>
              <w:jc w:val="center"/>
              <w:rPr>
                <w:rFonts w:ascii="Times New Roman" w:hAnsi="Times New Roman"/>
                <w:b/>
                <w:color w:val="000000"/>
                <w:sz w:val="20"/>
                <w:szCs w:val="20"/>
                <w:shd w:val="clear" w:color="auto" w:fill="FFFFFF"/>
                <w:lang w:eastAsia="bg-BG" w:bidi="bg-BG"/>
              </w:rPr>
            </w:pPr>
            <w:r>
              <w:rPr>
                <w:rFonts w:ascii="Times New Roman" w:hAnsi="Times New Roman"/>
                <w:b/>
                <w:color w:val="000000"/>
                <w:sz w:val="20"/>
                <w:szCs w:val="20"/>
                <w:shd w:val="clear" w:color="auto" w:fill="FFFFFF"/>
                <w:lang w:eastAsia="bg-BG" w:bidi="bg-BG"/>
              </w:rPr>
              <w:t>7</w:t>
            </w:r>
          </w:p>
        </w:tc>
        <w:tc>
          <w:tcPr>
            <w:tcW w:w="3118" w:type="dxa"/>
            <w:tcBorders>
              <w:top w:val="single" w:sz="4" w:space="0" w:color="auto"/>
              <w:left w:val="single" w:sz="4" w:space="0" w:color="auto"/>
              <w:bottom w:val="single" w:sz="4" w:space="0" w:color="auto"/>
              <w:right w:val="nil"/>
            </w:tcBorders>
            <w:shd w:val="clear" w:color="auto" w:fill="FFFFFF"/>
            <w:vAlign w:val="center"/>
          </w:tcPr>
          <w:p w14:paraId="1A2CC219" w14:textId="30485B1B" w:rsidR="00FF4739" w:rsidRPr="005013CF" w:rsidRDefault="00630DB8" w:rsidP="00630DB8">
            <w:pPr>
              <w:widowControl w:val="0"/>
              <w:spacing w:after="0" w:line="240" w:lineRule="auto"/>
              <w:rPr>
                <w:rFonts w:ascii="Times New Roman" w:hAnsi="Times New Roman"/>
                <w:b/>
                <w:color w:val="000000"/>
                <w:sz w:val="20"/>
                <w:szCs w:val="20"/>
                <w:shd w:val="clear" w:color="auto" w:fill="FFFFFF"/>
                <w:lang w:eastAsia="bg-BG" w:bidi="bg-BG"/>
              </w:rPr>
            </w:pPr>
            <w:r w:rsidRPr="005013CF">
              <w:rPr>
                <w:rFonts w:ascii="Times New Roman" w:hAnsi="Times New Roman"/>
                <w:sz w:val="20"/>
                <w:szCs w:val="20"/>
              </w:rPr>
              <w:t xml:space="preserve">Подпомагане на естественото възобновянате чрез изсичане на  подлес, издънки и храсти с моторен храсторез – отдели </w:t>
            </w:r>
            <w:r>
              <w:rPr>
                <w:rFonts w:ascii="Times New Roman" w:hAnsi="Times New Roman"/>
                <w:sz w:val="20"/>
                <w:szCs w:val="20"/>
              </w:rPr>
              <w:t xml:space="preserve"> 325</w:t>
            </w:r>
            <w:r w:rsidRPr="005013CF">
              <w:rPr>
                <w:rFonts w:ascii="Times New Roman" w:hAnsi="Times New Roman"/>
                <w:sz w:val="20"/>
                <w:szCs w:val="20"/>
              </w:rPr>
              <w:t xml:space="preserve"> „</w:t>
            </w:r>
            <w:r>
              <w:rPr>
                <w:rFonts w:ascii="Times New Roman" w:hAnsi="Times New Roman"/>
                <w:sz w:val="20"/>
                <w:szCs w:val="20"/>
              </w:rPr>
              <w:t>и“</w:t>
            </w:r>
          </w:p>
        </w:tc>
        <w:tc>
          <w:tcPr>
            <w:tcW w:w="925" w:type="dxa"/>
            <w:tcBorders>
              <w:top w:val="single" w:sz="4" w:space="0" w:color="auto"/>
              <w:left w:val="single" w:sz="4" w:space="0" w:color="auto"/>
              <w:bottom w:val="single" w:sz="4" w:space="0" w:color="auto"/>
              <w:right w:val="nil"/>
            </w:tcBorders>
            <w:shd w:val="clear" w:color="auto" w:fill="FFFFFF"/>
            <w:vAlign w:val="center"/>
          </w:tcPr>
          <w:p w14:paraId="421EE5D0" w14:textId="62DBE596" w:rsidR="00FF4739" w:rsidRPr="00630DB8" w:rsidRDefault="00630DB8" w:rsidP="00893039">
            <w:pPr>
              <w:jc w:val="center"/>
              <w:rPr>
                <w:rFonts w:ascii="Times New Roman" w:hAnsi="Times New Roman"/>
                <w:sz w:val="20"/>
                <w:szCs w:val="20"/>
              </w:rPr>
            </w:pPr>
            <w:r w:rsidRPr="00630DB8">
              <w:rPr>
                <w:rFonts w:ascii="Times New Roman" w:hAnsi="Times New Roman"/>
                <w:sz w:val="20"/>
                <w:szCs w:val="20"/>
              </w:rPr>
              <w:t>дка</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36634743" w14:textId="29038FF9" w:rsidR="00FF4739" w:rsidRPr="00630DB8" w:rsidRDefault="00630DB8" w:rsidP="00893039">
            <w:pPr>
              <w:jc w:val="center"/>
              <w:rPr>
                <w:rFonts w:ascii="Times New Roman" w:hAnsi="Times New Roman"/>
                <w:sz w:val="20"/>
                <w:szCs w:val="20"/>
              </w:rPr>
            </w:pPr>
            <w:r w:rsidRPr="00630DB8">
              <w:rPr>
                <w:rFonts w:ascii="Times New Roman" w:hAnsi="Times New Roman"/>
                <w:sz w:val="20"/>
                <w:szCs w:val="20"/>
              </w:rPr>
              <w:t>235</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19B1A1FF" w14:textId="08B70D31" w:rsidR="00FF4739" w:rsidRPr="00630DB8" w:rsidRDefault="00630DB8" w:rsidP="00893039">
            <w:pPr>
              <w:jc w:val="center"/>
              <w:rPr>
                <w:rFonts w:ascii="Times New Roman" w:hAnsi="Times New Roman"/>
                <w:sz w:val="20"/>
                <w:szCs w:val="20"/>
              </w:rPr>
            </w:pPr>
            <w:r w:rsidRPr="00630DB8">
              <w:rPr>
                <w:rFonts w:ascii="Times New Roman" w:hAnsi="Times New Roman"/>
                <w:sz w:val="20"/>
                <w:szCs w:val="20"/>
              </w:rPr>
              <w:t>20.12.2024</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4EA06025" w14:textId="7181BA15" w:rsidR="00FF4739" w:rsidRDefault="00630DB8"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19765,85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7995413B" w14:textId="18CCBB0E" w:rsidR="00FF4739" w:rsidRDefault="00630DB8" w:rsidP="00893039">
            <w:pPr>
              <w:widowControl w:val="0"/>
              <w:spacing w:after="0" w:line="240" w:lineRule="auto"/>
              <w:jc w:val="center"/>
              <w:rPr>
                <w:rFonts w:ascii="Times New Roman" w:hAnsi="Times New Roman"/>
                <w:bCs/>
                <w:sz w:val="20"/>
                <w:szCs w:val="20"/>
                <w:lang w:eastAsia="bg-BG"/>
              </w:rPr>
            </w:pPr>
            <w:r>
              <w:rPr>
                <w:rFonts w:ascii="Times New Roman" w:hAnsi="Times New Roman"/>
                <w:bCs/>
                <w:sz w:val="20"/>
                <w:szCs w:val="20"/>
                <w:lang w:eastAsia="bg-BG"/>
              </w:rPr>
              <w:t>988,29</w:t>
            </w:r>
          </w:p>
        </w:tc>
      </w:tr>
      <w:tr w:rsidR="00630DB8" w:rsidRPr="005013CF" w14:paraId="43557B86" w14:textId="77777777" w:rsidTr="004D1F4B">
        <w:trPr>
          <w:trHeight w:hRule="exact" w:val="1097"/>
        </w:trPr>
        <w:tc>
          <w:tcPr>
            <w:tcW w:w="4111" w:type="dxa"/>
            <w:gridSpan w:val="3"/>
            <w:tcBorders>
              <w:top w:val="single" w:sz="4" w:space="0" w:color="auto"/>
              <w:left w:val="single" w:sz="4" w:space="0" w:color="auto"/>
              <w:bottom w:val="single" w:sz="4" w:space="0" w:color="auto"/>
              <w:right w:val="nil"/>
            </w:tcBorders>
            <w:shd w:val="clear" w:color="auto" w:fill="FFFFFF"/>
            <w:vAlign w:val="center"/>
          </w:tcPr>
          <w:p w14:paraId="05E4B068" w14:textId="444B7C49" w:rsidR="00630DB8" w:rsidRPr="005013CF" w:rsidRDefault="00630DB8" w:rsidP="00630DB8">
            <w:pPr>
              <w:widowControl w:val="0"/>
              <w:spacing w:after="0" w:line="240" w:lineRule="auto"/>
              <w:rPr>
                <w:rFonts w:ascii="Times New Roman" w:hAnsi="Times New Roman"/>
                <w:sz w:val="20"/>
                <w:szCs w:val="20"/>
              </w:rPr>
            </w:pPr>
            <w:r w:rsidRPr="005013CF">
              <w:rPr>
                <w:rFonts w:ascii="Times New Roman" w:hAnsi="Times New Roman"/>
                <w:b/>
                <w:color w:val="000000"/>
                <w:sz w:val="20"/>
                <w:szCs w:val="20"/>
                <w:shd w:val="clear" w:color="auto" w:fill="FFFFFF"/>
                <w:lang w:eastAsia="bg-BG" w:bidi="bg-BG"/>
              </w:rPr>
              <w:t>Обща к</w:t>
            </w:r>
            <w:r>
              <w:rPr>
                <w:rFonts w:ascii="Times New Roman" w:hAnsi="Times New Roman"/>
                <w:b/>
                <w:color w:val="000000"/>
                <w:sz w:val="20"/>
                <w:szCs w:val="20"/>
                <w:shd w:val="clear" w:color="auto" w:fill="FFFFFF"/>
                <w:lang w:eastAsia="bg-BG" w:bidi="bg-BG"/>
              </w:rPr>
              <w:t>райна пределна цена за обект № 7</w:t>
            </w:r>
            <w:r w:rsidRPr="005013CF">
              <w:rPr>
                <w:rFonts w:ascii="Times New Roman" w:hAnsi="Times New Roman"/>
                <w:b/>
                <w:color w:val="000000"/>
                <w:sz w:val="20"/>
                <w:szCs w:val="20"/>
                <w:shd w:val="clear" w:color="auto" w:fill="FFFFFF"/>
                <w:lang w:eastAsia="bg-BG" w:bidi="bg-BG"/>
              </w:rPr>
              <w:t>, над която няма да се приемат ценови предложения:</w:t>
            </w:r>
          </w:p>
        </w:tc>
        <w:tc>
          <w:tcPr>
            <w:tcW w:w="925" w:type="dxa"/>
            <w:tcBorders>
              <w:top w:val="single" w:sz="4" w:space="0" w:color="auto"/>
              <w:left w:val="single" w:sz="4" w:space="0" w:color="auto"/>
              <w:bottom w:val="single" w:sz="4" w:space="0" w:color="auto"/>
              <w:right w:val="nil"/>
            </w:tcBorders>
            <w:shd w:val="clear" w:color="auto" w:fill="FFFFFF"/>
            <w:vAlign w:val="center"/>
          </w:tcPr>
          <w:p w14:paraId="3150440C" w14:textId="1EEBE86B" w:rsidR="00630DB8" w:rsidRDefault="00630DB8" w:rsidP="00893039">
            <w:pPr>
              <w:jc w:val="center"/>
              <w:rPr>
                <w:rFonts w:ascii="Times New Roman" w:hAnsi="Times New Roman"/>
                <w:b/>
                <w:sz w:val="20"/>
                <w:szCs w:val="20"/>
              </w:rPr>
            </w:pPr>
            <w:r>
              <w:rPr>
                <w:rFonts w:ascii="Times New Roman" w:hAnsi="Times New Roman"/>
                <w:b/>
                <w:sz w:val="20"/>
                <w:szCs w:val="20"/>
              </w:rPr>
              <w:t>х</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6F4F5806" w14:textId="5B4019ED" w:rsidR="00630DB8" w:rsidRDefault="00630DB8" w:rsidP="00893039">
            <w:pPr>
              <w:jc w:val="center"/>
              <w:rPr>
                <w:rFonts w:ascii="Times New Roman" w:hAnsi="Times New Roman"/>
                <w:b/>
                <w:sz w:val="20"/>
                <w:szCs w:val="20"/>
              </w:rPr>
            </w:pPr>
            <w:r>
              <w:rPr>
                <w:rFonts w:ascii="Times New Roman" w:hAnsi="Times New Roman"/>
                <w:b/>
                <w:sz w:val="20"/>
                <w:szCs w:val="20"/>
              </w:rPr>
              <w:t>х</w:t>
            </w:r>
          </w:p>
        </w:tc>
        <w:tc>
          <w:tcPr>
            <w:tcW w:w="1433" w:type="dxa"/>
            <w:tcBorders>
              <w:top w:val="single" w:sz="4" w:space="0" w:color="auto"/>
              <w:left w:val="single" w:sz="4" w:space="0" w:color="auto"/>
              <w:bottom w:val="single" w:sz="4" w:space="0" w:color="auto"/>
              <w:right w:val="nil"/>
            </w:tcBorders>
            <w:shd w:val="clear" w:color="auto" w:fill="FFFFFF"/>
            <w:vAlign w:val="center"/>
          </w:tcPr>
          <w:p w14:paraId="51F0CBF3" w14:textId="452F76C2" w:rsidR="00630DB8" w:rsidRDefault="00630DB8" w:rsidP="00893039">
            <w:pPr>
              <w:jc w:val="center"/>
              <w:rPr>
                <w:rFonts w:ascii="Times New Roman" w:hAnsi="Times New Roman"/>
                <w:b/>
                <w:sz w:val="20"/>
                <w:szCs w:val="20"/>
              </w:rPr>
            </w:pPr>
            <w:r>
              <w:rPr>
                <w:rFonts w:ascii="Times New Roman" w:hAnsi="Times New Roman"/>
                <w:b/>
                <w:sz w:val="20"/>
                <w:szCs w:val="20"/>
              </w:rPr>
              <w:t>х</w:t>
            </w:r>
          </w:p>
        </w:tc>
        <w:tc>
          <w:tcPr>
            <w:tcW w:w="1398" w:type="dxa"/>
            <w:tcBorders>
              <w:top w:val="single" w:sz="4" w:space="0" w:color="auto"/>
              <w:left w:val="single" w:sz="4" w:space="0" w:color="auto"/>
              <w:bottom w:val="single" w:sz="4" w:space="0" w:color="auto"/>
              <w:right w:val="nil"/>
            </w:tcBorders>
            <w:shd w:val="clear" w:color="auto" w:fill="FFFFFF"/>
            <w:vAlign w:val="center"/>
          </w:tcPr>
          <w:p w14:paraId="1DCD072A" w14:textId="48EBCC43" w:rsidR="00630DB8" w:rsidRPr="00630DB8" w:rsidRDefault="00630DB8" w:rsidP="00893039">
            <w:pPr>
              <w:widowControl w:val="0"/>
              <w:spacing w:after="0" w:line="240" w:lineRule="auto"/>
              <w:jc w:val="center"/>
              <w:rPr>
                <w:rFonts w:ascii="Times New Roman" w:hAnsi="Times New Roman"/>
                <w:b/>
                <w:bCs/>
                <w:sz w:val="20"/>
                <w:szCs w:val="20"/>
                <w:lang w:eastAsia="bg-BG"/>
              </w:rPr>
            </w:pPr>
            <w:r w:rsidRPr="00630DB8">
              <w:rPr>
                <w:rFonts w:ascii="Times New Roman" w:hAnsi="Times New Roman"/>
                <w:b/>
                <w:bCs/>
                <w:sz w:val="20"/>
                <w:szCs w:val="20"/>
                <w:lang w:eastAsia="bg-BG"/>
              </w:rPr>
              <w:t>19765,85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5D98A096" w14:textId="190813BD" w:rsidR="00630DB8" w:rsidRPr="00630DB8" w:rsidRDefault="00630DB8" w:rsidP="00893039">
            <w:pPr>
              <w:widowControl w:val="0"/>
              <w:spacing w:after="0" w:line="240" w:lineRule="auto"/>
              <w:jc w:val="center"/>
              <w:rPr>
                <w:rFonts w:ascii="Times New Roman" w:hAnsi="Times New Roman"/>
                <w:b/>
                <w:bCs/>
                <w:sz w:val="20"/>
                <w:szCs w:val="20"/>
                <w:lang w:eastAsia="bg-BG"/>
              </w:rPr>
            </w:pPr>
            <w:r w:rsidRPr="00630DB8">
              <w:rPr>
                <w:rFonts w:ascii="Times New Roman" w:hAnsi="Times New Roman"/>
                <w:b/>
                <w:bCs/>
                <w:sz w:val="20"/>
                <w:szCs w:val="20"/>
                <w:lang w:eastAsia="bg-BG"/>
              </w:rPr>
              <w:t>988,29</w:t>
            </w:r>
          </w:p>
        </w:tc>
      </w:tr>
    </w:tbl>
    <w:p w14:paraId="297A3171" w14:textId="77777777" w:rsidR="005013CF" w:rsidRPr="005013CF" w:rsidRDefault="005013CF" w:rsidP="005013CF">
      <w:pPr>
        <w:suppressAutoHyphens/>
        <w:spacing w:after="0" w:line="240" w:lineRule="auto"/>
        <w:ind w:firstLine="567"/>
        <w:jc w:val="both"/>
        <w:rPr>
          <w:rFonts w:ascii="Times New Roman" w:eastAsia="Times New Roman" w:hAnsi="Times New Roman"/>
          <w:b/>
          <w:sz w:val="24"/>
          <w:szCs w:val="24"/>
          <w:lang w:eastAsia="ar-SA"/>
        </w:rPr>
      </w:pPr>
    </w:p>
    <w:p w14:paraId="15DFA76C" w14:textId="77777777" w:rsidR="00DF0718" w:rsidRPr="00DD5D6B" w:rsidRDefault="00B672CA" w:rsidP="00D26F4E">
      <w:pPr>
        <w:pStyle w:val="NoSpacing"/>
        <w:spacing w:line="276" w:lineRule="auto"/>
        <w:ind w:firstLine="567"/>
        <w:jc w:val="both"/>
        <w:rPr>
          <w:rFonts w:ascii="Times New Roman" w:hAnsi="Times New Roman"/>
          <w:u w:val="single"/>
        </w:rPr>
      </w:pPr>
      <w:r w:rsidRPr="00DD5D6B">
        <w:rPr>
          <w:rFonts w:ascii="Times New Roman" w:hAnsi="Times New Roman"/>
          <w:u w:val="single"/>
        </w:rPr>
        <w:t>ЗАБЕЛЕЖКА:</w:t>
      </w:r>
    </w:p>
    <w:p w14:paraId="4026A995" w14:textId="21530A9F" w:rsidR="006A39F3" w:rsidRPr="00DD5D6B" w:rsidRDefault="006A39F3" w:rsidP="00D26F4E">
      <w:pPr>
        <w:pStyle w:val="NoSpacing"/>
        <w:spacing w:line="276" w:lineRule="auto"/>
        <w:ind w:firstLine="567"/>
        <w:jc w:val="both"/>
        <w:rPr>
          <w:rFonts w:ascii="Times New Roman" w:eastAsia="Times New Roman" w:hAnsi="Times New Roman"/>
          <w:lang w:eastAsia="ar-SA"/>
        </w:rPr>
      </w:pPr>
      <w:r w:rsidRPr="00DD5D6B">
        <w:rPr>
          <w:rFonts w:ascii="Times New Roman" w:hAnsi="Times New Roman"/>
        </w:rPr>
        <w:t>а)</w:t>
      </w:r>
      <w:r w:rsidRPr="00DD5D6B">
        <w:rPr>
          <w:rFonts w:ascii="Times New Roman" w:eastAsia="Times New Roman" w:hAnsi="Times New Roman"/>
          <w:lang w:eastAsia="ar-SA"/>
        </w:rPr>
        <w:t xml:space="preserve"> Разпределението на предложената единична цена за конкрет</w:t>
      </w:r>
      <w:r w:rsidR="003D51E7" w:rsidRPr="00DD5D6B">
        <w:rPr>
          <w:rFonts w:ascii="Times New Roman" w:eastAsia="Times New Roman" w:hAnsi="Times New Roman"/>
          <w:lang w:eastAsia="ar-SA"/>
        </w:rPr>
        <w:t>на дейност</w:t>
      </w:r>
      <w:r w:rsidRPr="00DD5D6B">
        <w:rPr>
          <w:rFonts w:ascii="Times New Roman" w:eastAsia="Times New Roman" w:hAnsi="Times New Roman"/>
          <w:lang w:eastAsia="ar-SA"/>
        </w:rPr>
        <w:t xml:space="preserve"> се извършва на база процентното съотношение между предложената крайна </w:t>
      </w:r>
      <w:r w:rsidR="00190274" w:rsidRPr="00DD5D6B">
        <w:rPr>
          <w:rFonts w:ascii="Times New Roman" w:eastAsia="Times New Roman" w:hAnsi="Times New Roman"/>
          <w:lang w:eastAsia="ar-SA"/>
        </w:rPr>
        <w:t xml:space="preserve">обща </w:t>
      </w:r>
      <w:r w:rsidRPr="00DD5D6B">
        <w:rPr>
          <w:rFonts w:ascii="Times New Roman" w:eastAsia="Times New Roman" w:hAnsi="Times New Roman"/>
          <w:lang w:eastAsia="ar-SA"/>
        </w:rPr>
        <w:t xml:space="preserve">цена и определената от </w:t>
      </w:r>
      <w:r w:rsidR="005013CF" w:rsidRPr="00D2509C">
        <w:rPr>
          <w:rFonts w:ascii="Times New Roman" w:hAnsi="Times New Roman"/>
          <w:bCs/>
        </w:rPr>
        <w:t>ТП Д</w:t>
      </w:r>
      <w:r w:rsidR="0071686B" w:rsidRPr="00D2509C">
        <w:rPr>
          <w:rFonts w:ascii="Times New Roman" w:hAnsi="Times New Roman"/>
          <w:bCs/>
        </w:rPr>
        <w:t>Л</w:t>
      </w:r>
      <w:r w:rsidR="005013CF" w:rsidRPr="00D2509C">
        <w:rPr>
          <w:rFonts w:ascii="Times New Roman" w:hAnsi="Times New Roman"/>
          <w:bCs/>
        </w:rPr>
        <w:t>С „</w:t>
      </w:r>
      <w:r w:rsidR="0071686B" w:rsidRPr="00D2509C">
        <w:rPr>
          <w:rFonts w:ascii="Times New Roman" w:hAnsi="Times New Roman"/>
          <w:bCs/>
        </w:rPr>
        <w:t>Черни Лом</w:t>
      </w:r>
      <w:r w:rsidR="005013CF" w:rsidRPr="00D2509C">
        <w:rPr>
          <w:rFonts w:ascii="Times New Roman" w:hAnsi="Times New Roman"/>
          <w:bCs/>
        </w:rPr>
        <w:t>“</w:t>
      </w:r>
      <w:r w:rsidR="0071686B" w:rsidRPr="00D2509C">
        <w:rPr>
          <w:rFonts w:ascii="Times New Roman" w:hAnsi="Times New Roman"/>
          <w:bCs/>
        </w:rPr>
        <w:t xml:space="preserve"> гр.Попово</w:t>
      </w:r>
      <w:r w:rsidR="005013CF" w:rsidRPr="00D2509C">
        <w:rPr>
          <w:rFonts w:ascii="Times New Roman" w:hAnsi="Times New Roman"/>
          <w:bCs/>
        </w:rPr>
        <w:t xml:space="preserve"> </w:t>
      </w:r>
      <w:r w:rsidRPr="00DD5D6B">
        <w:rPr>
          <w:rFonts w:ascii="Times New Roman" w:eastAsia="Times New Roman" w:hAnsi="Times New Roman"/>
          <w:lang w:eastAsia="ar-SA"/>
        </w:rPr>
        <w:t xml:space="preserve">пределна </w:t>
      </w:r>
      <w:r w:rsidR="00190274" w:rsidRPr="00DD5D6B">
        <w:rPr>
          <w:rFonts w:ascii="Times New Roman" w:eastAsia="Times New Roman" w:hAnsi="Times New Roman"/>
          <w:lang w:eastAsia="ar-SA"/>
        </w:rPr>
        <w:t xml:space="preserve">обща </w:t>
      </w:r>
      <w:r w:rsidRPr="00DD5D6B">
        <w:rPr>
          <w:rFonts w:ascii="Times New Roman" w:eastAsia="Times New Roman" w:hAnsi="Times New Roman"/>
          <w:lang w:eastAsia="ar-SA"/>
        </w:rPr>
        <w:t xml:space="preserve">прогнозна цена за </w:t>
      </w:r>
      <w:r w:rsidR="00A27225" w:rsidRPr="00DD5D6B">
        <w:rPr>
          <w:rFonts w:ascii="Times New Roman" w:eastAsia="Times New Roman" w:hAnsi="Times New Roman"/>
          <w:lang w:eastAsia="ar-SA"/>
        </w:rPr>
        <w:t>съответния обект</w:t>
      </w:r>
      <w:r w:rsidRPr="00DD5D6B">
        <w:rPr>
          <w:rFonts w:ascii="Times New Roman" w:eastAsia="Times New Roman" w:hAnsi="Times New Roman"/>
          <w:lang w:eastAsia="ar-SA"/>
        </w:rPr>
        <w:t>;</w:t>
      </w:r>
    </w:p>
    <w:p w14:paraId="2D356893" w14:textId="40B701AB" w:rsidR="00966B2A" w:rsidRPr="00DD5D6B" w:rsidRDefault="006A39F3" w:rsidP="00D26F4E">
      <w:pPr>
        <w:pStyle w:val="NoSpacing"/>
        <w:spacing w:line="276" w:lineRule="auto"/>
        <w:ind w:firstLine="567"/>
        <w:jc w:val="both"/>
        <w:rPr>
          <w:rFonts w:ascii="Times New Roman" w:hAnsi="Times New Roman"/>
        </w:rPr>
      </w:pPr>
      <w:r w:rsidRPr="00DD5D6B">
        <w:rPr>
          <w:rFonts w:ascii="Times New Roman" w:hAnsi="Times New Roman"/>
        </w:rPr>
        <w:t>б</w:t>
      </w:r>
      <w:r w:rsidR="00DA7B68" w:rsidRPr="00DD5D6B">
        <w:rPr>
          <w:rFonts w:ascii="Times New Roman" w:hAnsi="Times New Roman"/>
        </w:rPr>
        <w:t>)</w:t>
      </w:r>
      <w:r w:rsidR="00B672CA" w:rsidRPr="00DD5D6B">
        <w:rPr>
          <w:rFonts w:ascii="Times New Roman" w:hAnsi="Times New Roman"/>
        </w:rPr>
        <w:t xml:space="preserve"> Посочените количества са прогнозни</w:t>
      </w:r>
      <w:r w:rsidRPr="00DD5D6B">
        <w:rPr>
          <w:rFonts w:ascii="Times New Roman" w:hAnsi="Times New Roman"/>
        </w:rPr>
        <w:t>. При разлика в количеството на</w:t>
      </w:r>
      <w:r w:rsidR="00B672CA" w:rsidRPr="00DD5D6B">
        <w:rPr>
          <w:rFonts w:ascii="Times New Roman" w:hAnsi="Times New Roman"/>
        </w:rPr>
        <w:t xml:space="preserve"> действително </w:t>
      </w:r>
      <w:r w:rsidR="003D51E7" w:rsidRPr="00DD5D6B">
        <w:rPr>
          <w:rFonts w:ascii="Times New Roman" w:hAnsi="Times New Roman"/>
        </w:rPr>
        <w:t>извършената дейност</w:t>
      </w:r>
      <w:r w:rsidR="00DF0718" w:rsidRPr="00DD5D6B">
        <w:rPr>
          <w:rFonts w:ascii="Times New Roman" w:hAnsi="Times New Roman"/>
        </w:rPr>
        <w:t xml:space="preserve"> </w:t>
      </w:r>
      <w:r w:rsidR="00B672CA" w:rsidRPr="00DD5D6B">
        <w:rPr>
          <w:rFonts w:ascii="Times New Roman" w:hAnsi="Times New Roman"/>
        </w:rPr>
        <w:t>от съответн</w:t>
      </w:r>
      <w:r w:rsidR="00A27225" w:rsidRPr="00DD5D6B">
        <w:rPr>
          <w:rFonts w:ascii="Times New Roman" w:hAnsi="Times New Roman"/>
        </w:rPr>
        <w:t>ия</w:t>
      </w:r>
      <w:r w:rsidR="00B672CA" w:rsidRPr="00DD5D6B">
        <w:rPr>
          <w:rFonts w:ascii="Times New Roman" w:hAnsi="Times New Roman"/>
        </w:rPr>
        <w:t xml:space="preserve"> </w:t>
      </w:r>
      <w:r w:rsidR="00A27225" w:rsidRPr="00DD5D6B">
        <w:rPr>
          <w:rFonts w:ascii="Times New Roman" w:hAnsi="Times New Roman"/>
        </w:rPr>
        <w:t>обект</w:t>
      </w:r>
      <w:r w:rsidR="00B672CA" w:rsidRPr="00DD5D6B">
        <w:rPr>
          <w:rFonts w:ascii="Times New Roman" w:hAnsi="Times New Roman"/>
        </w:rPr>
        <w:t xml:space="preserve"> и посочените в настоящата документация, заплащането ще се извършва по единичната цена, отразена в</w:t>
      </w:r>
      <w:r w:rsidR="00DF0718" w:rsidRPr="00DD5D6B">
        <w:rPr>
          <w:rFonts w:ascii="Times New Roman" w:hAnsi="Times New Roman"/>
        </w:rPr>
        <w:t xml:space="preserve"> Приложение</w:t>
      </w:r>
      <w:r w:rsidR="00B672CA" w:rsidRPr="00DD5D6B">
        <w:rPr>
          <w:rFonts w:ascii="Times New Roman" w:hAnsi="Times New Roman"/>
        </w:rPr>
        <w:t xml:space="preserve"> № </w:t>
      </w:r>
      <w:r w:rsidR="00B40090" w:rsidRPr="00DD5D6B">
        <w:rPr>
          <w:rFonts w:ascii="Times New Roman" w:hAnsi="Times New Roman"/>
        </w:rPr>
        <w:t>1</w:t>
      </w:r>
      <w:r w:rsidR="000F28F0" w:rsidRPr="00DD5D6B">
        <w:rPr>
          <w:rFonts w:ascii="Times New Roman" w:hAnsi="Times New Roman"/>
        </w:rPr>
        <w:t xml:space="preserve"> –</w:t>
      </w:r>
      <w:r w:rsidR="00B672CA" w:rsidRPr="00DD5D6B">
        <w:rPr>
          <w:rFonts w:ascii="Times New Roman" w:hAnsi="Times New Roman"/>
        </w:rPr>
        <w:t xml:space="preserve"> неразделна част от договора за изпълнение, по действително </w:t>
      </w:r>
      <w:r w:rsidR="003D51E7" w:rsidRPr="00DD5D6B">
        <w:rPr>
          <w:rFonts w:ascii="Times New Roman" w:hAnsi="Times New Roman"/>
        </w:rPr>
        <w:t>извършената работа</w:t>
      </w:r>
      <w:r w:rsidR="00DF0718" w:rsidRPr="00DD5D6B">
        <w:rPr>
          <w:rFonts w:ascii="Times New Roman" w:hAnsi="Times New Roman"/>
        </w:rPr>
        <w:t xml:space="preserve"> отразен</w:t>
      </w:r>
      <w:r w:rsidR="003D51E7" w:rsidRPr="00DD5D6B">
        <w:rPr>
          <w:rFonts w:ascii="Times New Roman" w:hAnsi="Times New Roman"/>
        </w:rPr>
        <w:t>а</w:t>
      </w:r>
      <w:r w:rsidR="00DF0718" w:rsidRPr="00DD5D6B">
        <w:rPr>
          <w:rFonts w:ascii="Times New Roman" w:hAnsi="Times New Roman"/>
        </w:rPr>
        <w:t xml:space="preserve"> в предавателно-</w:t>
      </w:r>
      <w:r w:rsidR="000F28F0" w:rsidRPr="00DD5D6B">
        <w:rPr>
          <w:rFonts w:ascii="Times New Roman" w:hAnsi="Times New Roman"/>
        </w:rPr>
        <w:t>приемателния прото</w:t>
      </w:r>
      <w:r w:rsidRPr="00DD5D6B">
        <w:rPr>
          <w:rFonts w:ascii="Times New Roman" w:hAnsi="Times New Roman"/>
        </w:rPr>
        <w:t>кол</w:t>
      </w:r>
      <w:r w:rsidR="004D1F4B" w:rsidRPr="00DD5D6B">
        <w:rPr>
          <w:rFonts w:ascii="Times New Roman" w:hAnsi="Times New Roman"/>
        </w:rPr>
        <w:t>.</w:t>
      </w:r>
    </w:p>
    <w:p w14:paraId="31D50E1A" w14:textId="77777777" w:rsidR="00797261" w:rsidRPr="0001377F" w:rsidRDefault="00797261" w:rsidP="005E5C70">
      <w:pPr>
        <w:spacing w:after="0" w:line="240" w:lineRule="auto"/>
        <w:ind w:firstLine="567"/>
        <w:jc w:val="both"/>
        <w:rPr>
          <w:rFonts w:ascii="Times New Roman" w:eastAsia="Times New Roman" w:hAnsi="Times New Roman"/>
          <w:color w:val="000000"/>
          <w:sz w:val="24"/>
          <w:szCs w:val="24"/>
        </w:rPr>
      </w:pPr>
    </w:p>
    <w:p w14:paraId="558ABB95" w14:textId="4E746388" w:rsidR="007B4885" w:rsidRPr="00966B2A" w:rsidRDefault="00B672CA" w:rsidP="005E5C70">
      <w:pPr>
        <w:spacing w:after="0" w:line="240" w:lineRule="auto"/>
        <w:ind w:firstLine="567"/>
        <w:jc w:val="center"/>
        <w:rPr>
          <w:rFonts w:ascii="Times New Roman" w:hAnsi="Times New Roman"/>
          <w:b/>
        </w:rPr>
      </w:pPr>
      <w:r w:rsidRPr="00966B2A">
        <w:rPr>
          <w:rFonts w:ascii="Times New Roman" w:hAnsi="Times New Roman"/>
          <w:b/>
        </w:rPr>
        <w:t>2. ВИД НА ПРОЦЕДУРАТА</w:t>
      </w:r>
    </w:p>
    <w:p w14:paraId="621B32C5" w14:textId="77777777" w:rsidR="00966B2A" w:rsidRPr="0001377F" w:rsidRDefault="00966B2A" w:rsidP="005E5C70">
      <w:pPr>
        <w:spacing w:after="0" w:line="240" w:lineRule="auto"/>
        <w:ind w:firstLine="567"/>
        <w:jc w:val="center"/>
        <w:rPr>
          <w:rFonts w:ascii="Times New Roman" w:hAnsi="Times New Roman"/>
          <w:b/>
          <w:sz w:val="24"/>
          <w:szCs w:val="24"/>
        </w:rPr>
      </w:pPr>
    </w:p>
    <w:p w14:paraId="464B2F8D" w14:textId="50F19F30" w:rsidR="004567A7" w:rsidRPr="00D2509C" w:rsidRDefault="00060F7C" w:rsidP="00D26F4E">
      <w:pPr>
        <w:pStyle w:val="NoSpacing"/>
        <w:spacing w:line="276" w:lineRule="auto"/>
        <w:ind w:firstLine="567"/>
        <w:jc w:val="both"/>
        <w:rPr>
          <w:rFonts w:ascii="Times New Roman" w:hAnsi="Times New Roman"/>
          <w:bCs/>
          <w:color w:val="000000"/>
        </w:rPr>
      </w:pPr>
      <w:r w:rsidRPr="002F3FDA">
        <w:rPr>
          <w:rFonts w:ascii="Times New Roman" w:hAnsi="Times New Roman"/>
          <w:b/>
        </w:rPr>
        <w:t>Видът на процедурата е о</w:t>
      </w:r>
      <w:r w:rsidR="00E14519" w:rsidRPr="002F3FDA">
        <w:rPr>
          <w:rFonts w:ascii="Times New Roman" w:hAnsi="Times New Roman"/>
          <w:b/>
        </w:rPr>
        <w:t>ткрит конкурс</w:t>
      </w:r>
      <w:r w:rsidR="007B4885" w:rsidRPr="002F3FDA">
        <w:rPr>
          <w:rFonts w:ascii="Times New Roman" w:hAnsi="Times New Roman"/>
        </w:rPr>
        <w:t xml:space="preserve">. </w:t>
      </w:r>
      <w:r w:rsidR="00E14519" w:rsidRPr="002F3FDA">
        <w:rPr>
          <w:rFonts w:ascii="Times New Roman" w:hAnsi="Times New Roman"/>
        </w:rPr>
        <w:t>Откритият конкурс ще се проведе</w:t>
      </w:r>
      <w:r w:rsidR="007B4885" w:rsidRPr="002F3FDA">
        <w:rPr>
          <w:rFonts w:ascii="Times New Roman" w:hAnsi="Times New Roman"/>
        </w:rPr>
        <w:t xml:space="preserve"> </w:t>
      </w:r>
      <w:r w:rsidR="005E5C70" w:rsidRPr="002F3FDA">
        <w:rPr>
          <w:rFonts w:ascii="Times New Roman" w:hAnsi="Times New Roman"/>
        </w:rPr>
        <w:t>по реда на</w:t>
      </w:r>
      <w:r w:rsidR="005E5C70" w:rsidRPr="002F3FDA">
        <w:rPr>
          <w:rFonts w:ascii="Times New Roman" w:hAnsi="Times New Roman"/>
          <w:color w:val="000000" w:themeColor="text1"/>
        </w:rPr>
        <w:t xml:space="preserve"> </w:t>
      </w:r>
      <w:r w:rsidR="005E5C70" w:rsidRPr="00C44C33">
        <w:rPr>
          <w:rFonts w:ascii="Times New Roman" w:hAnsi="Times New Roman"/>
          <w:b/>
          <w:bCs/>
          <w:color w:val="000000" w:themeColor="text1"/>
        </w:rPr>
        <w:t>чл. 15</w:t>
      </w:r>
      <w:r w:rsidR="000B22B0" w:rsidRPr="00C44C33">
        <w:rPr>
          <w:rFonts w:ascii="Times New Roman" w:hAnsi="Times New Roman"/>
          <w:b/>
          <w:bCs/>
          <w:color w:val="000000" w:themeColor="text1"/>
        </w:rPr>
        <w:t xml:space="preserve"> </w:t>
      </w:r>
      <w:r w:rsidR="005E5C70" w:rsidRPr="00C44C33">
        <w:rPr>
          <w:rFonts w:ascii="Times New Roman" w:hAnsi="Times New Roman"/>
          <w:b/>
          <w:bCs/>
          <w:color w:val="000000" w:themeColor="text1"/>
        </w:rPr>
        <w:t>и сл.</w:t>
      </w:r>
      <w:r w:rsidR="005E5C70" w:rsidRPr="002F3FDA">
        <w:rPr>
          <w:rFonts w:ascii="Times New Roman" w:hAnsi="Times New Roman"/>
          <w:color w:val="000000" w:themeColor="text1"/>
        </w:rPr>
        <w:t xml:space="preserve"> във връзка с чл. 2, т. 2 от</w:t>
      </w:r>
      <w:r w:rsidR="005E5C70" w:rsidRPr="002F3FDA">
        <w:rPr>
          <w:rFonts w:ascii="Times New Roman" w:hAnsi="Times New Roman"/>
          <w:b/>
          <w:color w:val="000000" w:themeColor="text1"/>
        </w:rPr>
        <w:t xml:space="preserve"> </w:t>
      </w:r>
      <w:r w:rsidR="005E5C70" w:rsidRPr="00D2509C">
        <w:rPr>
          <w:rFonts w:ascii="Times New Roman" w:hAnsi="Times New Roman"/>
          <w:bCs/>
          <w:color w:val="000000" w:themeColor="text1"/>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4F7D4A" w:rsidRPr="00D2509C">
        <w:rPr>
          <w:rFonts w:ascii="Times New Roman" w:hAnsi="Times New Roman"/>
          <w:bCs/>
        </w:rPr>
        <w:t>продукти</w:t>
      </w:r>
      <w:r w:rsidR="002F3FDA" w:rsidRPr="00D2509C">
        <w:rPr>
          <w:rFonts w:ascii="Times New Roman" w:hAnsi="Times New Roman"/>
          <w:bCs/>
        </w:rPr>
        <w:t>.</w:t>
      </w:r>
    </w:p>
    <w:p w14:paraId="4D6C07B1" w14:textId="77777777" w:rsidR="003D51E7" w:rsidRPr="0001377F" w:rsidRDefault="003D51E7" w:rsidP="003D51E7">
      <w:pPr>
        <w:pStyle w:val="NoSpacing"/>
        <w:ind w:firstLine="567"/>
        <w:jc w:val="both"/>
        <w:rPr>
          <w:rFonts w:ascii="Times New Roman" w:hAnsi="Times New Roman"/>
          <w:b/>
          <w:sz w:val="24"/>
          <w:szCs w:val="24"/>
        </w:rPr>
      </w:pPr>
    </w:p>
    <w:p w14:paraId="446FF87A" w14:textId="5D946F09" w:rsidR="00363B9C" w:rsidRPr="00966B2A" w:rsidRDefault="00363B9C" w:rsidP="005E5C70">
      <w:pPr>
        <w:spacing w:after="0" w:line="240" w:lineRule="auto"/>
        <w:ind w:firstLine="567"/>
        <w:jc w:val="center"/>
        <w:rPr>
          <w:rFonts w:ascii="Times New Roman" w:hAnsi="Times New Roman"/>
          <w:b/>
        </w:rPr>
      </w:pPr>
      <w:r w:rsidRPr="00966B2A">
        <w:rPr>
          <w:rFonts w:ascii="Times New Roman" w:hAnsi="Times New Roman"/>
          <w:b/>
        </w:rPr>
        <w:t>3.</w:t>
      </w:r>
      <w:r w:rsidRPr="00966B2A">
        <w:rPr>
          <w:rFonts w:ascii="Times New Roman" w:hAnsi="Times New Roman"/>
        </w:rPr>
        <w:t xml:space="preserve"> </w:t>
      </w:r>
      <w:r w:rsidR="00190274" w:rsidRPr="00966B2A">
        <w:rPr>
          <w:rFonts w:ascii="Times New Roman" w:eastAsia="Times New Roman" w:hAnsi="Times New Roman"/>
          <w:b/>
          <w:color w:val="000000"/>
        </w:rPr>
        <w:t>КОНКУРСНА</w:t>
      </w:r>
      <w:r w:rsidR="00961B69" w:rsidRPr="00966B2A">
        <w:rPr>
          <w:rFonts w:ascii="Times New Roman" w:eastAsia="Times New Roman" w:hAnsi="Times New Roman"/>
          <w:b/>
          <w:color w:val="000000"/>
        </w:rPr>
        <w:t xml:space="preserve"> ДОКУМЕНТАЦИЯ</w:t>
      </w:r>
      <w:r w:rsidR="00A9770E" w:rsidRPr="00966B2A">
        <w:rPr>
          <w:rFonts w:ascii="Times New Roman" w:eastAsia="Times New Roman" w:hAnsi="Times New Roman"/>
          <w:b/>
          <w:color w:val="000000"/>
        </w:rPr>
        <w:t xml:space="preserve">. </w:t>
      </w:r>
      <w:r w:rsidR="00190274" w:rsidRPr="00966B2A">
        <w:rPr>
          <w:rFonts w:ascii="Times New Roman" w:eastAsia="Times New Roman" w:hAnsi="Times New Roman"/>
          <w:b/>
          <w:color w:val="000000"/>
        </w:rPr>
        <w:t>УСЛОВИЯ</w:t>
      </w:r>
      <w:r w:rsidR="004567A7" w:rsidRPr="00966B2A">
        <w:rPr>
          <w:rFonts w:ascii="Times New Roman" w:eastAsia="Times New Roman" w:hAnsi="Times New Roman"/>
          <w:b/>
          <w:color w:val="000000"/>
        </w:rPr>
        <w:t xml:space="preserve"> </w:t>
      </w:r>
      <w:r w:rsidR="00190274" w:rsidRPr="00966B2A">
        <w:rPr>
          <w:rFonts w:ascii="Times New Roman" w:eastAsia="Times New Roman" w:hAnsi="Times New Roman"/>
          <w:b/>
          <w:color w:val="000000"/>
        </w:rPr>
        <w:t xml:space="preserve"> И  </w:t>
      </w:r>
      <w:r w:rsidR="00A9770E" w:rsidRPr="00966B2A">
        <w:rPr>
          <w:rFonts w:ascii="Times New Roman" w:eastAsia="Times New Roman" w:hAnsi="Times New Roman"/>
          <w:b/>
          <w:color w:val="000000"/>
        </w:rPr>
        <w:t>РЕД ЗА ПЛАЩАНЕ И</w:t>
      </w:r>
      <w:r w:rsidR="006F2B5B" w:rsidRPr="00966B2A">
        <w:rPr>
          <w:rFonts w:ascii="Times New Roman" w:eastAsia="Times New Roman" w:hAnsi="Times New Roman"/>
          <w:b/>
          <w:color w:val="000000"/>
        </w:rPr>
        <w:t xml:space="preserve"> ПОЛУЧАВАНЕТО Ѝ</w:t>
      </w:r>
      <w:r w:rsidR="00591875" w:rsidRPr="00966B2A">
        <w:rPr>
          <w:rFonts w:ascii="Times New Roman" w:eastAsia="Times New Roman" w:hAnsi="Times New Roman"/>
          <w:b/>
          <w:color w:val="000000"/>
        </w:rPr>
        <w:t>.</w:t>
      </w:r>
      <w:r w:rsidR="00591875" w:rsidRPr="00966B2A">
        <w:rPr>
          <w:rFonts w:ascii="Times New Roman" w:hAnsi="Times New Roman"/>
        </w:rPr>
        <w:t xml:space="preserve"> </w:t>
      </w:r>
      <w:r w:rsidRPr="00966B2A">
        <w:rPr>
          <w:rFonts w:ascii="Times New Roman" w:hAnsi="Times New Roman"/>
          <w:b/>
        </w:rPr>
        <w:t>ОГЛЕД НА НАСАЖДЕНИЯ</w:t>
      </w:r>
      <w:r w:rsidR="006A688B" w:rsidRPr="00966B2A">
        <w:rPr>
          <w:rFonts w:ascii="Times New Roman" w:hAnsi="Times New Roman"/>
          <w:b/>
        </w:rPr>
        <w:t xml:space="preserve">ТА, ОБОСОБЕНИ В </w:t>
      </w:r>
      <w:r w:rsidR="004567A7" w:rsidRPr="00966B2A">
        <w:rPr>
          <w:rFonts w:ascii="Times New Roman" w:hAnsi="Times New Roman"/>
          <w:b/>
        </w:rPr>
        <w:t>ОБЕКТ</w:t>
      </w:r>
    </w:p>
    <w:p w14:paraId="22748B81" w14:textId="77777777" w:rsidR="00966B2A" w:rsidRPr="0001377F" w:rsidRDefault="00966B2A" w:rsidP="005E5C70">
      <w:pPr>
        <w:spacing w:after="0" w:line="240" w:lineRule="auto"/>
        <w:ind w:firstLine="567"/>
        <w:jc w:val="center"/>
        <w:rPr>
          <w:rFonts w:ascii="Times New Roman" w:hAnsi="Times New Roman"/>
          <w:b/>
          <w:sz w:val="24"/>
          <w:szCs w:val="24"/>
        </w:rPr>
      </w:pPr>
    </w:p>
    <w:p w14:paraId="169C3EBC" w14:textId="6A74CB47" w:rsidR="00B40090" w:rsidRPr="00281FC2" w:rsidRDefault="00190274" w:rsidP="00D26F4E">
      <w:pPr>
        <w:spacing w:after="0"/>
        <w:ind w:firstLine="709"/>
        <w:contextualSpacing/>
        <w:jc w:val="both"/>
        <w:rPr>
          <w:rFonts w:ascii="Times New Roman" w:eastAsia="Times New Roman" w:hAnsi="Times New Roman"/>
          <w:bCs/>
          <w:color w:val="000000"/>
        </w:rPr>
      </w:pPr>
      <w:r w:rsidRPr="00281FC2">
        <w:rPr>
          <w:rFonts w:ascii="Times New Roman" w:hAnsi="Times New Roman"/>
          <w:b/>
          <w:lang w:eastAsia="bg-BG"/>
        </w:rPr>
        <w:t>3.1.</w:t>
      </w:r>
      <w:r w:rsidRPr="00281FC2">
        <w:rPr>
          <w:rFonts w:ascii="Times New Roman" w:hAnsi="Times New Roman"/>
          <w:lang w:eastAsia="bg-BG"/>
        </w:rPr>
        <w:t xml:space="preserve"> Конкурсната </w:t>
      </w:r>
      <w:r w:rsidR="00B40090" w:rsidRPr="00281FC2">
        <w:rPr>
          <w:rFonts w:ascii="Times New Roman" w:hAnsi="Times New Roman"/>
          <w:lang w:eastAsia="bg-BG"/>
        </w:rPr>
        <w:t>д</w:t>
      </w:r>
      <w:r w:rsidR="00B40090" w:rsidRPr="00281FC2">
        <w:rPr>
          <w:rFonts w:ascii="Times New Roman" w:eastAsia="Times New Roman" w:hAnsi="Times New Roman"/>
          <w:color w:val="000000"/>
        </w:rPr>
        <w:t>окументация</w:t>
      </w:r>
      <w:r w:rsidR="00B40090" w:rsidRPr="00281FC2">
        <w:rPr>
          <w:rFonts w:ascii="Times New Roman" w:eastAsia="Times New Roman" w:hAnsi="Times New Roman"/>
          <w:b/>
          <w:color w:val="000000"/>
        </w:rPr>
        <w:t xml:space="preserve"> </w:t>
      </w:r>
      <w:r w:rsidR="00B40090" w:rsidRPr="00281FC2">
        <w:rPr>
          <w:rFonts w:ascii="Times New Roman" w:eastAsia="Times New Roman" w:hAnsi="Times New Roman"/>
          <w:bCs/>
          <w:color w:val="000000"/>
        </w:rPr>
        <w:t xml:space="preserve">може да бъде изтеглена безплатно от интернет страницата на </w:t>
      </w:r>
      <w:r w:rsidR="005013CF" w:rsidRPr="00281FC2">
        <w:rPr>
          <w:rFonts w:ascii="Times New Roman" w:hAnsi="Times New Roman"/>
          <w:bCs/>
        </w:rPr>
        <w:t>ТП</w:t>
      </w:r>
      <w:r w:rsidR="005013CF" w:rsidRPr="00281FC2">
        <w:rPr>
          <w:rFonts w:ascii="Times New Roman" w:hAnsi="Times New Roman"/>
          <w:b/>
        </w:rPr>
        <w:t xml:space="preserve"> </w:t>
      </w:r>
      <w:r w:rsidR="005013CF" w:rsidRPr="00281FC2">
        <w:rPr>
          <w:rFonts w:ascii="Times New Roman" w:hAnsi="Times New Roman"/>
          <w:bCs/>
        </w:rPr>
        <w:t>Д</w:t>
      </w:r>
      <w:r w:rsidR="0071686B" w:rsidRPr="00281FC2">
        <w:rPr>
          <w:rFonts w:ascii="Times New Roman" w:hAnsi="Times New Roman"/>
          <w:bCs/>
        </w:rPr>
        <w:t>Л</w:t>
      </w:r>
      <w:r w:rsidR="005013CF" w:rsidRPr="00281FC2">
        <w:rPr>
          <w:rFonts w:ascii="Times New Roman" w:hAnsi="Times New Roman"/>
          <w:bCs/>
        </w:rPr>
        <w:t>С</w:t>
      </w:r>
      <w:r w:rsidR="005013CF" w:rsidRPr="00281FC2">
        <w:rPr>
          <w:rFonts w:ascii="Times New Roman" w:hAnsi="Times New Roman"/>
          <w:bCs/>
          <w:iCs/>
        </w:rPr>
        <w:t xml:space="preserve"> „</w:t>
      </w:r>
      <w:r w:rsidR="0071686B" w:rsidRPr="00281FC2">
        <w:rPr>
          <w:rFonts w:ascii="Times New Roman" w:hAnsi="Times New Roman"/>
          <w:bCs/>
          <w:iCs/>
        </w:rPr>
        <w:t>Черни Лом</w:t>
      </w:r>
      <w:r w:rsidR="005013CF" w:rsidRPr="00281FC2">
        <w:rPr>
          <w:rFonts w:ascii="Times New Roman" w:hAnsi="Times New Roman"/>
          <w:bCs/>
        </w:rPr>
        <w:t>“</w:t>
      </w:r>
      <w:r w:rsidR="00B40090" w:rsidRPr="00281FC2">
        <w:rPr>
          <w:rFonts w:ascii="Times New Roman" w:hAnsi="Times New Roman"/>
        </w:rPr>
        <w:t xml:space="preserve"> на адрес: </w:t>
      </w:r>
      <w:r w:rsidR="0071686B" w:rsidRPr="00281FC2">
        <w:rPr>
          <w:rFonts w:ascii="Times New Roman" w:hAnsi="Times New Roman"/>
          <w:b/>
          <w:lang w:val="en-US"/>
        </w:rPr>
        <w:t>dls</w:t>
      </w:r>
      <w:r w:rsidR="0071686B" w:rsidRPr="00281FC2">
        <w:rPr>
          <w:rFonts w:ascii="Times New Roman" w:hAnsi="Times New Roman"/>
          <w:b/>
          <w:lang w:val="ru-RU"/>
        </w:rPr>
        <w:t>.</w:t>
      </w:r>
      <w:r w:rsidR="0071686B" w:rsidRPr="00281FC2">
        <w:rPr>
          <w:rFonts w:ascii="Times New Roman" w:hAnsi="Times New Roman"/>
          <w:b/>
          <w:lang w:val="en-US"/>
        </w:rPr>
        <w:t>cherni</w:t>
      </w:r>
      <w:r w:rsidR="0071686B" w:rsidRPr="00281FC2">
        <w:rPr>
          <w:rFonts w:ascii="Times New Roman" w:hAnsi="Times New Roman"/>
          <w:b/>
          <w:lang w:val="ru-RU"/>
        </w:rPr>
        <w:t>_</w:t>
      </w:r>
      <w:r w:rsidR="0071686B" w:rsidRPr="00281FC2">
        <w:rPr>
          <w:rFonts w:ascii="Times New Roman" w:hAnsi="Times New Roman"/>
          <w:b/>
          <w:lang w:val="en-US"/>
        </w:rPr>
        <w:t>lom</w:t>
      </w:r>
      <w:r w:rsidR="0071686B" w:rsidRPr="00281FC2">
        <w:rPr>
          <w:rFonts w:ascii="Times New Roman" w:hAnsi="Times New Roman"/>
          <w:b/>
          <w:lang w:val="ru-RU"/>
        </w:rPr>
        <w:t>@</w:t>
      </w:r>
      <w:r w:rsidR="0071686B" w:rsidRPr="00281FC2">
        <w:rPr>
          <w:rFonts w:ascii="Times New Roman" w:hAnsi="Times New Roman"/>
          <w:b/>
          <w:lang w:val="en-US"/>
        </w:rPr>
        <w:t>dpshumen</w:t>
      </w:r>
      <w:r w:rsidR="0071686B" w:rsidRPr="00281FC2">
        <w:rPr>
          <w:rFonts w:ascii="Times New Roman" w:hAnsi="Times New Roman"/>
          <w:b/>
          <w:lang w:val="ru-RU"/>
        </w:rPr>
        <w:t>.</w:t>
      </w:r>
      <w:r w:rsidR="0071686B" w:rsidRPr="00281FC2">
        <w:rPr>
          <w:rFonts w:ascii="Times New Roman" w:hAnsi="Times New Roman"/>
          <w:b/>
          <w:lang w:val="en-US"/>
        </w:rPr>
        <w:t>bg</w:t>
      </w:r>
      <w:r w:rsidR="00B40090" w:rsidRPr="00281FC2">
        <w:rPr>
          <w:rFonts w:ascii="Times New Roman" w:eastAsia="Times New Roman" w:hAnsi="Times New Roman"/>
          <w:b/>
          <w:color w:val="000000"/>
        </w:rPr>
        <w:t xml:space="preserve">, </w:t>
      </w:r>
      <w:r w:rsidR="00B40090" w:rsidRPr="00281FC2">
        <w:rPr>
          <w:rFonts w:ascii="Times New Roman" w:eastAsia="Times New Roman" w:hAnsi="Times New Roman"/>
          <w:bCs/>
          <w:color w:val="000000"/>
        </w:rPr>
        <w:t>или да бъде закупена.</w:t>
      </w:r>
    </w:p>
    <w:p w14:paraId="61762C10" w14:textId="47C7C474" w:rsidR="00971A9F" w:rsidRPr="00281FC2" w:rsidRDefault="00190274" w:rsidP="00D26F4E">
      <w:pPr>
        <w:pStyle w:val="NoSpacing"/>
        <w:spacing w:line="276" w:lineRule="auto"/>
        <w:ind w:firstLine="567"/>
        <w:jc w:val="both"/>
        <w:rPr>
          <w:rFonts w:ascii="Times New Roman" w:hAnsi="Times New Roman"/>
          <w:lang w:eastAsia="bg-BG"/>
        </w:rPr>
      </w:pPr>
      <w:r w:rsidRPr="00281FC2">
        <w:rPr>
          <w:rFonts w:ascii="Times New Roman" w:hAnsi="Times New Roman"/>
          <w:b/>
          <w:lang w:eastAsia="bg-BG"/>
        </w:rPr>
        <w:lastRenderedPageBreak/>
        <w:t>3.2.</w:t>
      </w:r>
      <w:r w:rsidR="00384E72" w:rsidRPr="00281FC2">
        <w:rPr>
          <w:rFonts w:ascii="Times New Roman" w:hAnsi="Times New Roman"/>
          <w:b/>
          <w:lang w:eastAsia="bg-BG"/>
        </w:rPr>
        <w:t xml:space="preserve"> </w:t>
      </w:r>
      <w:r w:rsidRPr="00281FC2">
        <w:rPr>
          <w:rFonts w:ascii="Times New Roman" w:hAnsi="Times New Roman"/>
          <w:lang w:eastAsia="bg-BG"/>
        </w:rPr>
        <w:t>В случай, че конк</w:t>
      </w:r>
      <w:r w:rsidR="00CD5FCF" w:rsidRPr="00281FC2">
        <w:rPr>
          <w:rFonts w:ascii="Times New Roman" w:hAnsi="Times New Roman"/>
          <w:lang w:eastAsia="bg-BG"/>
        </w:rPr>
        <w:t>урсните  документи се закупуват</w:t>
      </w:r>
      <w:r w:rsidRPr="00281FC2">
        <w:rPr>
          <w:rFonts w:ascii="Times New Roman" w:hAnsi="Times New Roman"/>
          <w:lang w:eastAsia="bg-BG"/>
        </w:rPr>
        <w:t>, условията за заплащането им са както следва:</w:t>
      </w:r>
    </w:p>
    <w:p w14:paraId="57ABCFEA" w14:textId="1BFCAD44" w:rsidR="00893039" w:rsidRPr="00AF7BB6" w:rsidRDefault="00190274" w:rsidP="00D26F4E">
      <w:pPr>
        <w:spacing w:after="0"/>
        <w:ind w:firstLine="567"/>
        <w:jc w:val="both"/>
        <w:rPr>
          <w:rFonts w:ascii="Times New Roman" w:eastAsia="Times New Roman" w:hAnsi="Times New Roman"/>
          <w:bCs/>
          <w:lang w:eastAsia="bg-BG"/>
        </w:rPr>
      </w:pPr>
      <w:r w:rsidRPr="00AF7BB6">
        <w:rPr>
          <w:rFonts w:ascii="Times New Roman" w:hAnsi="Times New Roman"/>
          <w:b/>
          <w:lang w:eastAsia="bg-BG"/>
        </w:rPr>
        <w:t>3.2.1.</w:t>
      </w:r>
      <w:r w:rsidR="00384E72" w:rsidRPr="00AF7BB6">
        <w:rPr>
          <w:rFonts w:ascii="Times New Roman" w:hAnsi="Times New Roman"/>
          <w:lang w:eastAsia="bg-BG"/>
        </w:rPr>
        <w:t xml:space="preserve"> </w:t>
      </w:r>
      <w:r w:rsidRPr="00AF7BB6">
        <w:rPr>
          <w:rFonts w:ascii="Times New Roman" w:hAnsi="Times New Roman"/>
          <w:lang w:eastAsia="bg-BG"/>
        </w:rPr>
        <w:t xml:space="preserve">Цена </w:t>
      </w:r>
      <w:r w:rsidR="00346A3A" w:rsidRPr="00AF7BB6">
        <w:rPr>
          <w:rFonts w:ascii="Times New Roman" w:hAnsi="Times New Roman"/>
          <w:lang w:eastAsia="bg-BG"/>
        </w:rPr>
        <w:t>на конкурсната документация –</w:t>
      </w:r>
      <w:r w:rsidR="00346A3A" w:rsidRPr="00AF7BB6">
        <w:rPr>
          <w:rFonts w:ascii="Times New Roman" w:hAnsi="Times New Roman"/>
          <w:lang w:val="en-US" w:eastAsia="bg-BG"/>
        </w:rPr>
        <w:t xml:space="preserve"> </w:t>
      </w:r>
      <w:r w:rsidR="00B40090" w:rsidRPr="00AF7BB6">
        <w:rPr>
          <w:rFonts w:ascii="Times New Roman" w:hAnsi="Times New Roman"/>
          <w:bCs/>
        </w:rPr>
        <w:t>20</w:t>
      </w:r>
      <w:r w:rsidR="006745F3" w:rsidRPr="00AF7BB6">
        <w:rPr>
          <w:rFonts w:ascii="Times New Roman" w:hAnsi="Times New Roman"/>
          <w:bCs/>
        </w:rPr>
        <w:t xml:space="preserve"> </w:t>
      </w:r>
      <w:r w:rsidR="00B40090" w:rsidRPr="00AF7BB6">
        <w:rPr>
          <w:rFonts w:ascii="Times New Roman" w:hAnsi="Times New Roman"/>
          <w:bCs/>
          <w:lang w:val="en-US"/>
        </w:rPr>
        <w:t>(</w:t>
      </w:r>
      <w:r w:rsidR="00B40090" w:rsidRPr="00AF7BB6">
        <w:rPr>
          <w:rFonts w:ascii="Times New Roman" w:hAnsi="Times New Roman"/>
          <w:bCs/>
        </w:rPr>
        <w:t>двадесет</w:t>
      </w:r>
      <w:r w:rsidR="006745F3" w:rsidRPr="00AF7BB6">
        <w:rPr>
          <w:rFonts w:ascii="Times New Roman" w:hAnsi="Times New Roman"/>
          <w:bCs/>
        </w:rPr>
        <w:t>)</w:t>
      </w:r>
      <w:r w:rsidR="00B40090" w:rsidRPr="00AF7BB6">
        <w:rPr>
          <w:rFonts w:ascii="Times New Roman" w:hAnsi="Times New Roman"/>
          <w:bCs/>
        </w:rPr>
        <w:t xml:space="preserve"> л</w:t>
      </w:r>
      <w:r w:rsidR="006745F3" w:rsidRPr="00AF7BB6">
        <w:rPr>
          <w:rFonts w:ascii="Times New Roman" w:hAnsi="Times New Roman"/>
          <w:bCs/>
        </w:rPr>
        <w:t>в.</w:t>
      </w:r>
      <w:r w:rsidR="00B40090" w:rsidRPr="00AF7BB6">
        <w:rPr>
          <w:rFonts w:ascii="Times New Roman" w:hAnsi="Times New Roman"/>
          <w:bCs/>
        </w:rPr>
        <w:t xml:space="preserve"> без ДДС.</w:t>
      </w:r>
      <w:r w:rsidRPr="00AF7BB6">
        <w:rPr>
          <w:rFonts w:ascii="Times New Roman" w:hAnsi="Times New Roman"/>
          <w:bCs/>
          <w:lang w:eastAsia="bg-BG"/>
        </w:rPr>
        <w:t xml:space="preserve"> Същата се заплаща в касата на </w:t>
      </w:r>
      <w:bookmarkStart w:id="1" w:name="_Hlk110931292"/>
      <w:r w:rsidR="005013CF" w:rsidRPr="00AF7BB6">
        <w:rPr>
          <w:rFonts w:ascii="Times New Roman" w:hAnsi="Times New Roman"/>
          <w:bCs/>
        </w:rPr>
        <w:t>ТП Д</w:t>
      </w:r>
      <w:r w:rsidR="0071686B" w:rsidRPr="00AF7BB6">
        <w:rPr>
          <w:rFonts w:ascii="Times New Roman" w:hAnsi="Times New Roman"/>
          <w:bCs/>
        </w:rPr>
        <w:t>Л</w:t>
      </w:r>
      <w:r w:rsidR="005013CF" w:rsidRPr="00AF7BB6">
        <w:rPr>
          <w:rFonts w:ascii="Times New Roman" w:hAnsi="Times New Roman"/>
          <w:bCs/>
        </w:rPr>
        <w:t>С</w:t>
      </w:r>
      <w:r w:rsidR="005013CF" w:rsidRPr="00AF7BB6">
        <w:rPr>
          <w:rFonts w:ascii="Times New Roman" w:hAnsi="Times New Roman"/>
          <w:bCs/>
          <w:iCs/>
        </w:rPr>
        <w:t xml:space="preserve"> „</w:t>
      </w:r>
      <w:r w:rsidR="0071686B" w:rsidRPr="00AF7BB6">
        <w:rPr>
          <w:rFonts w:ascii="Times New Roman" w:hAnsi="Times New Roman"/>
          <w:bCs/>
          <w:iCs/>
        </w:rPr>
        <w:t>Черни Лом</w:t>
      </w:r>
      <w:r w:rsidR="005013CF" w:rsidRPr="00AF7BB6">
        <w:rPr>
          <w:rFonts w:ascii="Times New Roman" w:hAnsi="Times New Roman"/>
          <w:bCs/>
        </w:rPr>
        <w:t>“</w:t>
      </w:r>
      <w:bookmarkEnd w:id="1"/>
      <w:r w:rsidRPr="00AF7BB6">
        <w:rPr>
          <w:rFonts w:ascii="Times New Roman" w:hAnsi="Times New Roman"/>
          <w:bCs/>
          <w:lang w:eastAsia="bg-BG"/>
        </w:rPr>
        <w:t>, или по банков път по сметка</w:t>
      </w:r>
      <w:r w:rsidR="00B658D1" w:rsidRPr="00AF7BB6">
        <w:rPr>
          <w:rFonts w:ascii="Times New Roman" w:hAnsi="Times New Roman"/>
          <w:bCs/>
          <w:lang w:eastAsia="bg-BG"/>
        </w:rPr>
        <w:t>та на</w:t>
      </w:r>
      <w:r w:rsidRPr="00AF7BB6">
        <w:rPr>
          <w:rFonts w:ascii="Times New Roman" w:hAnsi="Times New Roman"/>
          <w:bCs/>
          <w:lang w:eastAsia="bg-BG"/>
        </w:rPr>
        <w:t xml:space="preserve"> </w:t>
      </w:r>
      <w:bookmarkStart w:id="2" w:name="_Hlk110868280"/>
      <w:bookmarkStart w:id="3" w:name="_Hlk110868235"/>
      <w:bookmarkStart w:id="4" w:name="_Hlk110931340"/>
      <w:r w:rsidR="005013CF" w:rsidRPr="00AF7BB6">
        <w:rPr>
          <w:rFonts w:ascii="Times New Roman" w:hAnsi="Times New Roman"/>
          <w:bCs/>
        </w:rPr>
        <w:t>ТП Д</w:t>
      </w:r>
      <w:r w:rsidR="0071686B" w:rsidRPr="00AF7BB6">
        <w:rPr>
          <w:rFonts w:ascii="Times New Roman" w:hAnsi="Times New Roman"/>
          <w:bCs/>
        </w:rPr>
        <w:t>Л</w:t>
      </w:r>
      <w:r w:rsidR="005013CF" w:rsidRPr="00AF7BB6">
        <w:rPr>
          <w:rFonts w:ascii="Times New Roman" w:hAnsi="Times New Roman"/>
          <w:bCs/>
        </w:rPr>
        <w:t>С</w:t>
      </w:r>
      <w:r w:rsidR="005013CF" w:rsidRPr="00AF7BB6">
        <w:rPr>
          <w:rFonts w:ascii="Times New Roman" w:hAnsi="Times New Roman"/>
          <w:bCs/>
          <w:iCs/>
        </w:rPr>
        <w:t xml:space="preserve"> „</w:t>
      </w:r>
      <w:r w:rsidR="0071686B" w:rsidRPr="00AF7BB6">
        <w:rPr>
          <w:rFonts w:ascii="Times New Roman" w:hAnsi="Times New Roman"/>
          <w:bCs/>
          <w:iCs/>
        </w:rPr>
        <w:t>Черни Лом</w:t>
      </w:r>
      <w:r w:rsidR="005013CF" w:rsidRPr="00AF7BB6">
        <w:rPr>
          <w:rFonts w:ascii="Times New Roman" w:hAnsi="Times New Roman"/>
          <w:bCs/>
        </w:rPr>
        <w:t>“</w:t>
      </w:r>
      <w:bookmarkEnd w:id="2"/>
      <w:r w:rsidR="005013CF" w:rsidRPr="00AF7BB6">
        <w:rPr>
          <w:rFonts w:ascii="Times New Roman" w:hAnsi="Times New Roman"/>
          <w:bCs/>
        </w:rPr>
        <w:t xml:space="preserve">, </w:t>
      </w:r>
      <w:r w:rsidR="005013CF" w:rsidRPr="00AF7BB6">
        <w:rPr>
          <w:rFonts w:ascii="Times New Roman" w:hAnsi="Times New Roman"/>
          <w:bCs/>
          <w:iCs/>
        </w:rPr>
        <w:t xml:space="preserve">IBAN: </w:t>
      </w:r>
      <w:bookmarkEnd w:id="3"/>
      <w:r w:rsidR="00893039" w:rsidRPr="00AF7BB6">
        <w:rPr>
          <w:rFonts w:ascii="Times New Roman" w:eastAsia="Times New Roman" w:hAnsi="Times New Roman"/>
          <w:bCs/>
          <w:lang w:val="en-US" w:eastAsia="bg-BG"/>
        </w:rPr>
        <w:t>BG67BPBI79431079260601</w:t>
      </w:r>
      <w:r w:rsidR="00893039" w:rsidRPr="00AF7BB6">
        <w:rPr>
          <w:rFonts w:ascii="Times New Roman" w:eastAsia="Times New Roman" w:hAnsi="Times New Roman"/>
          <w:bCs/>
          <w:lang w:eastAsia="bg-BG"/>
        </w:rPr>
        <w:t xml:space="preserve">, BIC: </w:t>
      </w:r>
      <w:r w:rsidR="00893039" w:rsidRPr="00AF7BB6">
        <w:rPr>
          <w:rFonts w:ascii="Times New Roman" w:eastAsia="Times New Roman" w:hAnsi="Times New Roman"/>
          <w:bCs/>
          <w:lang w:val="en-US" w:eastAsia="bg-BG"/>
        </w:rPr>
        <w:t>BPBIBGSF</w:t>
      </w:r>
      <w:r w:rsidR="00893039" w:rsidRPr="00AF7BB6">
        <w:rPr>
          <w:rFonts w:ascii="Times New Roman" w:eastAsia="Times New Roman" w:hAnsi="Times New Roman"/>
          <w:bCs/>
          <w:lang w:eastAsia="bg-BG"/>
        </w:rPr>
        <w:t>, при БАНКА: Пощенска банка – „Юробанк И Еф Джи България“ АД, клон Попово.</w:t>
      </w:r>
      <w:bookmarkEnd w:id="4"/>
    </w:p>
    <w:p w14:paraId="79A482C5" w14:textId="32D65758" w:rsidR="00190274" w:rsidRPr="00AF7BB6" w:rsidRDefault="00190274" w:rsidP="00D26F4E">
      <w:pPr>
        <w:spacing w:after="0"/>
        <w:ind w:firstLine="567"/>
        <w:jc w:val="both"/>
        <w:rPr>
          <w:rFonts w:ascii="Times New Roman" w:eastAsia="Times New Roman" w:hAnsi="Times New Roman"/>
          <w:b/>
          <w:lang w:eastAsia="bg-BG"/>
        </w:rPr>
      </w:pPr>
      <w:r w:rsidRPr="00AF7BB6">
        <w:rPr>
          <w:rFonts w:ascii="Times New Roman" w:hAnsi="Times New Roman"/>
          <w:b/>
          <w:lang w:eastAsia="bg-BG"/>
        </w:rPr>
        <w:t>3.2.2.</w:t>
      </w:r>
      <w:r w:rsidRPr="00AF7BB6">
        <w:rPr>
          <w:rFonts w:ascii="Times New Roman" w:hAnsi="Times New Roman"/>
          <w:lang w:eastAsia="bg-BG"/>
        </w:rPr>
        <w:t xml:space="preserve"> Заплащането на документите за участие се извършва през работни дни до 16</w:t>
      </w:r>
      <w:r w:rsidR="00765582">
        <w:rPr>
          <w:rFonts w:ascii="Times New Roman" w:hAnsi="Times New Roman"/>
          <w:lang w:val="en-US" w:eastAsia="bg-BG"/>
        </w:rPr>
        <w:t>:</w:t>
      </w:r>
      <w:r w:rsidRPr="00AF7BB6">
        <w:rPr>
          <w:rFonts w:ascii="Times New Roman" w:hAnsi="Times New Roman"/>
          <w:lang w:eastAsia="bg-BG"/>
        </w:rPr>
        <w:t>00 часа, с краен срок до 16</w:t>
      </w:r>
      <w:r w:rsidR="00765582">
        <w:rPr>
          <w:rFonts w:ascii="Times New Roman" w:hAnsi="Times New Roman"/>
          <w:lang w:val="en-US" w:eastAsia="bg-BG"/>
        </w:rPr>
        <w:t>:</w:t>
      </w:r>
      <w:r w:rsidRPr="00AF7BB6">
        <w:rPr>
          <w:rFonts w:ascii="Times New Roman" w:hAnsi="Times New Roman"/>
          <w:lang w:eastAsia="bg-BG"/>
        </w:rPr>
        <w:t>00 часа за последния работен ден, предхождащ деня на провеждането на конкурса.</w:t>
      </w:r>
    </w:p>
    <w:p w14:paraId="3739B1AF" w14:textId="6EC7C8CD" w:rsidR="00190274" w:rsidRPr="00AF7BB6" w:rsidRDefault="00190274" w:rsidP="00D26F4E">
      <w:pPr>
        <w:pStyle w:val="NoSpacing"/>
        <w:spacing w:line="276" w:lineRule="auto"/>
        <w:ind w:firstLine="567"/>
        <w:jc w:val="both"/>
        <w:rPr>
          <w:rFonts w:ascii="Times New Roman" w:hAnsi="Times New Roman"/>
          <w:lang w:eastAsia="bg-BG"/>
        </w:rPr>
      </w:pPr>
      <w:r w:rsidRPr="00AF7BB6">
        <w:rPr>
          <w:rFonts w:ascii="Times New Roman" w:hAnsi="Times New Roman"/>
          <w:b/>
          <w:lang w:eastAsia="bg-BG"/>
        </w:rPr>
        <w:t>3.2.3.</w:t>
      </w:r>
      <w:r w:rsidRPr="00AF7BB6">
        <w:rPr>
          <w:rFonts w:ascii="Times New Roman" w:hAnsi="Times New Roman"/>
          <w:lang w:eastAsia="bg-BG"/>
        </w:rPr>
        <w:t xml:space="preserve"> Конкурсната документация може да се получи от деловодството на </w:t>
      </w:r>
      <w:r w:rsidR="0051090A" w:rsidRPr="00AF7BB6">
        <w:rPr>
          <w:rFonts w:ascii="Times New Roman" w:hAnsi="Times New Roman"/>
          <w:bCs/>
        </w:rPr>
        <w:t>ТП Д</w:t>
      </w:r>
      <w:r w:rsidR="00893039" w:rsidRPr="00AF7BB6">
        <w:rPr>
          <w:rFonts w:ascii="Times New Roman" w:hAnsi="Times New Roman"/>
          <w:bCs/>
        </w:rPr>
        <w:t>Л</w:t>
      </w:r>
      <w:r w:rsidR="0051090A" w:rsidRPr="00AF7BB6">
        <w:rPr>
          <w:rFonts w:ascii="Times New Roman" w:hAnsi="Times New Roman"/>
          <w:bCs/>
        </w:rPr>
        <w:t>С</w:t>
      </w:r>
      <w:r w:rsidR="0051090A" w:rsidRPr="00AF7BB6">
        <w:rPr>
          <w:rFonts w:ascii="Times New Roman" w:hAnsi="Times New Roman"/>
          <w:bCs/>
          <w:iCs/>
        </w:rPr>
        <w:t xml:space="preserve"> „</w:t>
      </w:r>
      <w:r w:rsidR="00893039" w:rsidRPr="00AF7BB6">
        <w:rPr>
          <w:rFonts w:ascii="Times New Roman" w:hAnsi="Times New Roman"/>
          <w:bCs/>
          <w:iCs/>
        </w:rPr>
        <w:t>Черни Лом</w:t>
      </w:r>
      <w:r w:rsidR="0051090A" w:rsidRPr="00AF7BB6">
        <w:rPr>
          <w:rFonts w:ascii="Times New Roman" w:hAnsi="Times New Roman"/>
          <w:bCs/>
        </w:rPr>
        <w:t xml:space="preserve">“ </w:t>
      </w:r>
      <w:r w:rsidRPr="00AF7BB6">
        <w:rPr>
          <w:rFonts w:ascii="Times New Roman" w:hAnsi="Times New Roman"/>
          <w:lang w:eastAsia="bg-BG"/>
        </w:rPr>
        <w:t>в работни дни до 16</w:t>
      </w:r>
      <w:r w:rsidR="00765582">
        <w:rPr>
          <w:rFonts w:ascii="Times New Roman" w:hAnsi="Times New Roman"/>
          <w:lang w:val="en-US" w:eastAsia="bg-BG"/>
        </w:rPr>
        <w:t>:</w:t>
      </w:r>
      <w:r w:rsidRPr="00AF7BB6">
        <w:rPr>
          <w:rFonts w:ascii="Times New Roman" w:hAnsi="Times New Roman"/>
          <w:lang w:eastAsia="bg-BG"/>
        </w:rPr>
        <w:t>00 часа, с краен срок до 16</w:t>
      </w:r>
      <w:r w:rsidR="00765582">
        <w:rPr>
          <w:rFonts w:ascii="Times New Roman" w:hAnsi="Times New Roman"/>
          <w:lang w:val="en-US" w:eastAsia="bg-BG"/>
        </w:rPr>
        <w:t>:</w:t>
      </w:r>
      <w:bookmarkStart w:id="5" w:name="_GoBack"/>
      <w:bookmarkEnd w:id="5"/>
      <w:r w:rsidRPr="00AF7BB6">
        <w:rPr>
          <w:rFonts w:ascii="Times New Roman" w:hAnsi="Times New Roman"/>
          <w:lang w:eastAsia="bg-BG"/>
        </w:rPr>
        <w:t>00 часа за последния работен ден, предхождащ деня на провеждане на процедурата.</w:t>
      </w:r>
    </w:p>
    <w:p w14:paraId="3B6252A1" w14:textId="6BA45076" w:rsidR="00190274" w:rsidRPr="00AF7BB6" w:rsidRDefault="00190274" w:rsidP="00D26F4E">
      <w:pPr>
        <w:pStyle w:val="NoSpacing"/>
        <w:spacing w:line="276" w:lineRule="auto"/>
        <w:ind w:firstLine="567"/>
        <w:jc w:val="both"/>
        <w:rPr>
          <w:rFonts w:ascii="Times New Roman" w:hAnsi="Times New Roman"/>
          <w:lang w:eastAsia="bg-BG"/>
        </w:rPr>
      </w:pPr>
      <w:r w:rsidRPr="00AF7BB6">
        <w:rPr>
          <w:rFonts w:ascii="Times New Roman" w:hAnsi="Times New Roman"/>
          <w:b/>
          <w:lang w:eastAsia="bg-BG"/>
        </w:rPr>
        <w:t>3.4.</w:t>
      </w:r>
      <w:r w:rsidR="00384E72" w:rsidRPr="00AF7BB6">
        <w:rPr>
          <w:rFonts w:ascii="Times New Roman" w:hAnsi="Times New Roman"/>
          <w:b/>
          <w:lang w:eastAsia="bg-BG"/>
        </w:rPr>
        <w:t xml:space="preserve"> </w:t>
      </w:r>
      <w:r w:rsidRPr="00AF7BB6">
        <w:rPr>
          <w:rFonts w:ascii="Times New Roman" w:hAnsi="Times New Roman"/>
          <w:lang w:eastAsia="bg-BG"/>
        </w:rPr>
        <w:t xml:space="preserve">След изтичане крайния срок за получаване на документация </w:t>
      </w:r>
      <w:r w:rsidR="0051090A" w:rsidRPr="00AF7BB6">
        <w:rPr>
          <w:rFonts w:ascii="Times New Roman" w:hAnsi="Times New Roman"/>
          <w:bCs/>
        </w:rPr>
        <w:t>ТП Д</w:t>
      </w:r>
      <w:r w:rsidR="00893039" w:rsidRPr="00AF7BB6">
        <w:rPr>
          <w:rFonts w:ascii="Times New Roman" w:hAnsi="Times New Roman"/>
          <w:bCs/>
        </w:rPr>
        <w:t>Л</w:t>
      </w:r>
      <w:r w:rsidR="0051090A" w:rsidRPr="00AF7BB6">
        <w:rPr>
          <w:rFonts w:ascii="Times New Roman" w:hAnsi="Times New Roman"/>
          <w:bCs/>
        </w:rPr>
        <w:t>С</w:t>
      </w:r>
      <w:r w:rsidR="0051090A" w:rsidRPr="00AF7BB6">
        <w:rPr>
          <w:rFonts w:ascii="Times New Roman" w:hAnsi="Times New Roman"/>
          <w:bCs/>
          <w:iCs/>
        </w:rPr>
        <w:t xml:space="preserve"> „</w:t>
      </w:r>
      <w:r w:rsidR="00893039" w:rsidRPr="00AF7BB6">
        <w:rPr>
          <w:rFonts w:ascii="Times New Roman" w:hAnsi="Times New Roman"/>
          <w:bCs/>
          <w:iCs/>
        </w:rPr>
        <w:t>Черни Лом</w:t>
      </w:r>
      <w:r w:rsidR="0051090A" w:rsidRPr="00AF7BB6">
        <w:rPr>
          <w:rFonts w:ascii="Times New Roman" w:hAnsi="Times New Roman"/>
          <w:bCs/>
        </w:rPr>
        <w:t>“</w:t>
      </w:r>
      <w:r w:rsidR="0051090A" w:rsidRPr="00AF7BB6">
        <w:rPr>
          <w:rFonts w:ascii="Times New Roman" w:hAnsi="Times New Roman"/>
          <w:b/>
        </w:rPr>
        <w:t xml:space="preserve"> </w:t>
      </w:r>
      <w:r w:rsidRPr="00AF7BB6">
        <w:rPr>
          <w:rFonts w:ascii="Times New Roman" w:hAnsi="Times New Roman"/>
          <w:lang w:eastAsia="bg-BG"/>
        </w:rPr>
        <w:t>преустановява продажбата на същата.</w:t>
      </w:r>
    </w:p>
    <w:p w14:paraId="4608ABFA" w14:textId="5001EABC" w:rsidR="00363B9C" w:rsidRPr="00AF7BB6" w:rsidRDefault="00B103F4" w:rsidP="00D26F4E">
      <w:pPr>
        <w:pStyle w:val="NoSpacing"/>
        <w:spacing w:line="276" w:lineRule="auto"/>
        <w:ind w:firstLine="567"/>
        <w:jc w:val="both"/>
        <w:rPr>
          <w:rFonts w:ascii="Times New Roman" w:hAnsi="Times New Roman"/>
        </w:rPr>
      </w:pPr>
      <w:r w:rsidRPr="00AF7BB6">
        <w:rPr>
          <w:rFonts w:ascii="Times New Roman" w:hAnsi="Times New Roman"/>
          <w:b/>
        </w:rPr>
        <w:t>3</w:t>
      </w:r>
      <w:r w:rsidR="00363B9C" w:rsidRPr="00AF7BB6">
        <w:rPr>
          <w:rFonts w:ascii="Times New Roman" w:hAnsi="Times New Roman"/>
          <w:b/>
        </w:rPr>
        <w:t>.</w:t>
      </w:r>
      <w:r w:rsidR="00190274" w:rsidRPr="00AF7BB6">
        <w:rPr>
          <w:rFonts w:ascii="Times New Roman" w:hAnsi="Times New Roman"/>
          <w:b/>
        </w:rPr>
        <w:t>5</w:t>
      </w:r>
      <w:r w:rsidRPr="00AF7BB6">
        <w:rPr>
          <w:rFonts w:ascii="Times New Roman" w:hAnsi="Times New Roman"/>
          <w:b/>
        </w:rPr>
        <w:t>.</w:t>
      </w:r>
      <w:r w:rsidR="00384E72" w:rsidRPr="00AF7BB6">
        <w:rPr>
          <w:rFonts w:ascii="Times New Roman" w:hAnsi="Times New Roman"/>
          <w:b/>
        </w:rPr>
        <w:t xml:space="preserve"> </w:t>
      </w:r>
      <w:r w:rsidR="00363B9C" w:rsidRPr="00AF7BB6">
        <w:rPr>
          <w:rFonts w:ascii="Times New Roman" w:hAnsi="Times New Roman"/>
        </w:rPr>
        <w:t xml:space="preserve">Оглед на насажденията </w:t>
      </w:r>
      <w:r w:rsidR="00E203E5" w:rsidRPr="00AF7BB6">
        <w:rPr>
          <w:rFonts w:ascii="Times New Roman" w:hAnsi="Times New Roman"/>
        </w:rPr>
        <w:t>включени в съответния обект</w:t>
      </w:r>
      <w:r w:rsidR="00363B9C" w:rsidRPr="00AF7BB6">
        <w:rPr>
          <w:rFonts w:ascii="Times New Roman" w:hAnsi="Times New Roman"/>
        </w:rPr>
        <w:t xml:space="preserve"> може да се извършва </w:t>
      </w:r>
      <w:r w:rsidR="00BB5B3A" w:rsidRPr="00AF7BB6">
        <w:rPr>
          <w:rFonts w:ascii="Times New Roman" w:hAnsi="Times New Roman"/>
        </w:rPr>
        <w:t xml:space="preserve">през всички работни дни с краен срок </w:t>
      </w:r>
      <w:r w:rsidR="00363B9C" w:rsidRPr="00AF7BB6">
        <w:rPr>
          <w:rFonts w:ascii="Times New Roman" w:hAnsi="Times New Roman"/>
        </w:rPr>
        <w:t>до 16</w:t>
      </w:r>
      <w:r w:rsidR="00765582">
        <w:rPr>
          <w:rFonts w:ascii="Times New Roman" w:hAnsi="Times New Roman"/>
          <w:lang w:val="en-US"/>
        </w:rPr>
        <w:t>:</w:t>
      </w:r>
      <w:r w:rsidR="00363B9C" w:rsidRPr="00AF7BB6">
        <w:rPr>
          <w:rFonts w:ascii="Times New Roman" w:hAnsi="Times New Roman"/>
        </w:rPr>
        <w:t>00 часа</w:t>
      </w:r>
      <w:r w:rsidR="00E203E5" w:rsidRPr="00AF7BB6">
        <w:rPr>
          <w:rFonts w:ascii="Times New Roman" w:hAnsi="Times New Roman"/>
        </w:rPr>
        <w:t xml:space="preserve">, </w:t>
      </w:r>
      <w:r w:rsidR="00363B9C" w:rsidRPr="00AF7BB6">
        <w:rPr>
          <w:rFonts w:ascii="Times New Roman" w:hAnsi="Times New Roman"/>
        </w:rPr>
        <w:t xml:space="preserve"> </w:t>
      </w:r>
      <w:r w:rsidR="00363B9C" w:rsidRPr="00AF7BB6">
        <w:rPr>
          <w:rFonts w:ascii="Times New Roman" w:hAnsi="Times New Roman"/>
          <w:color w:val="000000"/>
        </w:rPr>
        <w:t>за времето до последния работен ден, предхождащ деня на провеждането на процедурата</w:t>
      </w:r>
      <w:r w:rsidR="00363B9C" w:rsidRPr="00AF7BB6">
        <w:rPr>
          <w:rFonts w:ascii="Times New Roman" w:hAnsi="Times New Roman"/>
        </w:rPr>
        <w:t xml:space="preserve"> включително</w:t>
      </w:r>
      <w:r w:rsidR="00A27225" w:rsidRPr="00AF7BB6">
        <w:rPr>
          <w:rFonts w:ascii="Times New Roman" w:hAnsi="Times New Roman"/>
        </w:rPr>
        <w:t xml:space="preserve">. </w:t>
      </w:r>
      <w:r w:rsidR="00313B63" w:rsidRPr="00AF7BB6">
        <w:rPr>
          <w:rFonts w:ascii="Times New Roman" w:hAnsi="Times New Roman"/>
          <w:color w:val="000000"/>
        </w:rPr>
        <w:t>Огледът се извършва</w:t>
      </w:r>
      <w:r w:rsidR="00363B9C" w:rsidRPr="00AF7BB6">
        <w:rPr>
          <w:rFonts w:ascii="Times New Roman" w:hAnsi="Times New Roman"/>
          <w:color w:val="000000"/>
        </w:rPr>
        <w:t xml:space="preserve"> в присъствието на представител</w:t>
      </w:r>
      <w:r w:rsidR="00C44B27" w:rsidRPr="00AF7BB6">
        <w:rPr>
          <w:rFonts w:ascii="Times New Roman" w:hAnsi="Times New Roman"/>
          <w:color w:val="000000"/>
        </w:rPr>
        <w:t xml:space="preserve"> на  </w:t>
      </w:r>
      <w:r w:rsidR="0051090A" w:rsidRPr="00AF7BB6">
        <w:rPr>
          <w:rFonts w:ascii="Times New Roman" w:hAnsi="Times New Roman"/>
          <w:bCs/>
        </w:rPr>
        <w:t>ТП Д</w:t>
      </w:r>
      <w:r w:rsidR="00893039" w:rsidRPr="00AF7BB6">
        <w:rPr>
          <w:rFonts w:ascii="Times New Roman" w:hAnsi="Times New Roman"/>
          <w:bCs/>
        </w:rPr>
        <w:t>Л</w:t>
      </w:r>
      <w:r w:rsidR="0051090A" w:rsidRPr="00AF7BB6">
        <w:rPr>
          <w:rFonts w:ascii="Times New Roman" w:hAnsi="Times New Roman"/>
          <w:bCs/>
        </w:rPr>
        <w:t>С</w:t>
      </w:r>
      <w:r w:rsidR="0051090A" w:rsidRPr="00AF7BB6">
        <w:rPr>
          <w:rFonts w:ascii="Times New Roman" w:hAnsi="Times New Roman"/>
          <w:bCs/>
          <w:iCs/>
        </w:rPr>
        <w:t xml:space="preserve"> „</w:t>
      </w:r>
      <w:r w:rsidR="00893039" w:rsidRPr="00AF7BB6">
        <w:rPr>
          <w:rFonts w:ascii="Times New Roman" w:hAnsi="Times New Roman"/>
          <w:bCs/>
          <w:iCs/>
        </w:rPr>
        <w:t>Черни Лом</w:t>
      </w:r>
      <w:r w:rsidR="0051090A" w:rsidRPr="00AF7BB6">
        <w:rPr>
          <w:rFonts w:ascii="Times New Roman" w:hAnsi="Times New Roman"/>
          <w:bCs/>
        </w:rPr>
        <w:t>“</w:t>
      </w:r>
      <w:r w:rsidR="00B40090" w:rsidRPr="00AF7BB6">
        <w:rPr>
          <w:rFonts w:ascii="Times New Roman" w:hAnsi="Times New Roman"/>
          <w:bCs/>
          <w:lang w:eastAsia="bg-BG"/>
        </w:rPr>
        <w:t>.</w:t>
      </w:r>
      <w:r w:rsidR="00B40090" w:rsidRPr="00AF7BB6">
        <w:rPr>
          <w:rFonts w:ascii="Times New Roman" w:hAnsi="Times New Roman"/>
          <w:lang w:eastAsia="bg-BG"/>
        </w:rPr>
        <w:t xml:space="preserve"> </w:t>
      </w:r>
      <w:r w:rsidR="00363B9C" w:rsidRPr="00AF7BB6">
        <w:rPr>
          <w:rFonts w:ascii="Times New Roman" w:hAnsi="Times New Roman"/>
          <w:color w:val="000000"/>
        </w:rPr>
        <w:t xml:space="preserve">Огледът се извършва с транспорт на </w:t>
      </w:r>
      <w:r w:rsidR="00060F7C" w:rsidRPr="00AF7BB6">
        <w:rPr>
          <w:rFonts w:ascii="Times New Roman" w:hAnsi="Times New Roman"/>
          <w:color w:val="000000"/>
        </w:rPr>
        <w:t>участник</w:t>
      </w:r>
      <w:r w:rsidR="00363B9C" w:rsidRPr="00AF7BB6">
        <w:rPr>
          <w:rFonts w:ascii="Times New Roman" w:hAnsi="Times New Roman"/>
          <w:color w:val="000000"/>
        </w:rPr>
        <w:t>а и разходите са за негова сметка.</w:t>
      </w:r>
    </w:p>
    <w:p w14:paraId="6AF0485C" w14:textId="08FE0568" w:rsidR="003C1D7F" w:rsidRDefault="003C1D7F" w:rsidP="00D26F4E">
      <w:pPr>
        <w:spacing w:after="0"/>
        <w:ind w:firstLine="567"/>
        <w:jc w:val="center"/>
        <w:rPr>
          <w:rFonts w:ascii="Times New Roman" w:hAnsi="Times New Roman"/>
          <w:b/>
          <w:sz w:val="24"/>
          <w:szCs w:val="24"/>
        </w:rPr>
      </w:pPr>
    </w:p>
    <w:p w14:paraId="142229C5" w14:textId="77777777" w:rsidR="00523A3E" w:rsidRDefault="00523A3E" w:rsidP="00D26F4E">
      <w:pPr>
        <w:spacing w:after="0"/>
        <w:ind w:firstLine="567"/>
        <w:jc w:val="center"/>
        <w:rPr>
          <w:rFonts w:ascii="Times New Roman" w:hAnsi="Times New Roman"/>
          <w:b/>
          <w:sz w:val="24"/>
          <w:szCs w:val="24"/>
        </w:rPr>
      </w:pPr>
    </w:p>
    <w:p w14:paraId="1F14DF58" w14:textId="72088411" w:rsidR="00B672CA" w:rsidRPr="00A0030E" w:rsidRDefault="004F3B6E" w:rsidP="005E5C70">
      <w:pPr>
        <w:spacing w:after="0" w:line="240" w:lineRule="auto"/>
        <w:ind w:firstLine="567"/>
        <w:jc w:val="center"/>
        <w:rPr>
          <w:rFonts w:ascii="Times New Roman" w:hAnsi="Times New Roman"/>
          <w:b/>
        </w:rPr>
      </w:pPr>
      <w:r w:rsidRPr="00A0030E">
        <w:rPr>
          <w:rFonts w:ascii="Times New Roman" w:hAnsi="Times New Roman"/>
          <w:b/>
        </w:rPr>
        <w:t xml:space="preserve">4. ГАРАНЦИЯ ЗА УЧАСТИЕ </w:t>
      </w:r>
      <w:r w:rsidR="00B672CA" w:rsidRPr="00A0030E">
        <w:rPr>
          <w:rFonts w:ascii="Times New Roman" w:hAnsi="Times New Roman"/>
          <w:b/>
        </w:rPr>
        <w:t>И ГАРАНЦИЯ ЗА ИЗПЪЛНЕНИЕ</w:t>
      </w:r>
    </w:p>
    <w:p w14:paraId="4BBF67CD" w14:textId="77777777" w:rsidR="00523A3E" w:rsidRPr="0001377F" w:rsidRDefault="00523A3E" w:rsidP="005E5C70">
      <w:pPr>
        <w:spacing w:after="0" w:line="240" w:lineRule="auto"/>
        <w:ind w:firstLine="567"/>
        <w:jc w:val="center"/>
        <w:rPr>
          <w:rFonts w:ascii="Times New Roman" w:hAnsi="Times New Roman"/>
          <w:b/>
          <w:sz w:val="24"/>
          <w:szCs w:val="24"/>
        </w:rPr>
      </w:pPr>
    </w:p>
    <w:p w14:paraId="7EC8F86C" w14:textId="409FA6F0" w:rsidR="00B672CA" w:rsidRPr="00F13ACB" w:rsidRDefault="00B672CA" w:rsidP="00D26F4E">
      <w:pPr>
        <w:pStyle w:val="NoSpacing"/>
        <w:spacing w:line="276" w:lineRule="auto"/>
        <w:ind w:firstLine="567"/>
        <w:jc w:val="both"/>
        <w:rPr>
          <w:rFonts w:ascii="Times New Roman" w:hAnsi="Times New Roman"/>
        </w:rPr>
      </w:pPr>
      <w:r w:rsidRPr="00F13ACB">
        <w:rPr>
          <w:rFonts w:ascii="Times New Roman" w:hAnsi="Times New Roman"/>
          <w:b/>
        </w:rPr>
        <w:t>4.1.</w:t>
      </w:r>
      <w:r w:rsidRPr="00F13ACB">
        <w:rPr>
          <w:rFonts w:ascii="Times New Roman" w:hAnsi="Times New Roman"/>
        </w:rPr>
        <w:t xml:space="preserve"> Разме</w:t>
      </w:r>
      <w:r w:rsidR="004B42E1" w:rsidRPr="00F13ACB">
        <w:rPr>
          <w:rFonts w:ascii="Times New Roman" w:hAnsi="Times New Roman"/>
        </w:rPr>
        <w:t>рът на гаранцията за участие</w:t>
      </w:r>
      <w:r w:rsidRPr="00F13ACB">
        <w:rPr>
          <w:rFonts w:ascii="Times New Roman" w:hAnsi="Times New Roman"/>
        </w:rPr>
        <w:t xml:space="preserve"> </w:t>
      </w:r>
      <w:r w:rsidR="00D4703D">
        <w:rPr>
          <w:rFonts w:ascii="Times New Roman" w:hAnsi="Times New Roman"/>
        </w:rPr>
        <w:t xml:space="preserve">за всеки обект </w:t>
      </w:r>
      <w:r w:rsidRPr="00F13ACB">
        <w:rPr>
          <w:rFonts w:ascii="Times New Roman" w:hAnsi="Times New Roman"/>
        </w:rPr>
        <w:t xml:space="preserve">е посочен в </w:t>
      </w:r>
      <w:r w:rsidR="00B658D1" w:rsidRPr="00F13ACB">
        <w:rPr>
          <w:rFonts w:ascii="Times New Roman" w:hAnsi="Times New Roman"/>
        </w:rPr>
        <w:t>Заповедта за откриване на процедурата</w:t>
      </w:r>
      <w:r w:rsidRPr="00F13ACB">
        <w:rPr>
          <w:rFonts w:ascii="Times New Roman" w:hAnsi="Times New Roman"/>
        </w:rPr>
        <w:t>.</w:t>
      </w:r>
    </w:p>
    <w:p w14:paraId="0153A6A2" w14:textId="77777777" w:rsidR="00893039" w:rsidRPr="00F13ACB" w:rsidRDefault="00B672CA" w:rsidP="00D26F4E">
      <w:pPr>
        <w:spacing w:after="0"/>
        <w:ind w:firstLine="567"/>
        <w:jc w:val="both"/>
        <w:rPr>
          <w:rFonts w:ascii="Times New Roman" w:eastAsia="Times New Roman" w:hAnsi="Times New Roman"/>
          <w:b/>
          <w:lang w:eastAsia="bg-BG"/>
        </w:rPr>
      </w:pPr>
      <w:r w:rsidRPr="00F13ACB">
        <w:rPr>
          <w:rFonts w:ascii="Times New Roman" w:hAnsi="Times New Roman"/>
          <w:b/>
        </w:rPr>
        <w:t>4.2.</w:t>
      </w:r>
      <w:r w:rsidRPr="00F13ACB">
        <w:rPr>
          <w:rFonts w:ascii="Times New Roman" w:hAnsi="Times New Roman"/>
        </w:rPr>
        <w:t xml:space="preserve"> </w:t>
      </w:r>
      <w:r w:rsidR="00906123" w:rsidRPr="00F13ACB">
        <w:rPr>
          <w:rFonts w:ascii="Times New Roman" w:eastAsia="Times New Roman" w:hAnsi="Times New Roman"/>
          <w:color w:val="000000"/>
        </w:rPr>
        <w:t>Вна</w:t>
      </w:r>
      <w:r w:rsidR="004B42E1" w:rsidRPr="00F13ACB">
        <w:rPr>
          <w:rFonts w:ascii="Times New Roman" w:eastAsia="Times New Roman" w:hAnsi="Times New Roman"/>
          <w:color w:val="000000"/>
        </w:rPr>
        <w:t>сянето на гаранцията за участие</w:t>
      </w:r>
      <w:r w:rsidR="00E203E5" w:rsidRPr="00F13ACB">
        <w:rPr>
          <w:rFonts w:ascii="Times New Roman" w:eastAsia="Times New Roman" w:hAnsi="Times New Roman"/>
          <w:color w:val="000000"/>
        </w:rPr>
        <w:t xml:space="preserve"> </w:t>
      </w:r>
      <w:r w:rsidR="00906123" w:rsidRPr="00F13ACB">
        <w:rPr>
          <w:rFonts w:ascii="Times New Roman" w:eastAsia="Times New Roman" w:hAnsi="Times New Roman"/>
          <w:color w:val="000000"/>
        </w:rPr>
        <w:t>се извършва</w:t>
      </w:r>
      <w:r w:rsidR="00906123" w:rsidRPr="00F13ACB">
        <w:rPr>
          <w:rFonts w:ascii="Times New Roman" w:eastAsia="Times New Roman" w:hAnsi="Times New Roman"/>
        </w:rPr>
        <w:t xml:space="preserve"> </w:t>
      </w:r>
      <w:r w:rsidR="00906123" w:rsidRPr="00F13ACB">
        <w:rPr>
          <w:rFonts w:ascii="Times New Roman" w:eastAsia="Times New Roman" w:hAnsi="Times New Roman"/>
          <w:b/>
        </w:rPr>
        <w:t>единствено по банков път, по сметката</w:t>
      </w:r>
      <w:r w:rsidR="00906123" w:rsidRPr="00F13ACB">
        <w:rPr>
          <w:rFonts w:ascii="Times New Roman" w:eastAsia="Times New Roman" w:hAnsi="Times New Roman"/>
        </w:rPr>
        <w:t xml:space="preserve"> на </w:t>
      </w:r>
      <w:r w:rsidR="0051090A" w:rsidRPr="00F13ACB">
        <w:rPr>
          <w:rFonts w:ascii="Times New Roman" w:hAnsi="Times New Roman"/>
          <w:b/>
        </w:rPr>
        <w:t>ТП Д</w:t>
      </w:r>
      <w:r w:rsidR="00893039" w:rsidRPr="00F13ACB">
        <w:rPr>
          <w:rFonts w:ascii="Times New Roman" w:hAnsi="Times New Roman"/>
          <w:b/>
        </w:rPr>
        <w:t>Л</w:t>
      </w:r>
      <w:r w:rsidR="0051090A" w:rsidRPr="00F13ACB">
        <w:rPr>
          <w:rFonts w:ascii="Times New Roman" w:hAnsi="Times New Roman"/>
          <w:b/>
        </w:rPr>
        <w:t>С</w:t>
      </w:r>
      <w:r w:rsidR="0051090A" w:rsidRPr="00F13ACB">
        <w:rPr>
          <w:rFonts w:ascii="Times New Roman" w:hAnsi="Times New Roman"/>
          <w:b/>
          <w:iCs/>
        </w:rPr>
        <w:t xml:space="preserve"> „</w:t>
      </w:r>
      <w:r w:rsidR="00893039" w:rsidRPr="00F13ACB">
        <w:rPr>
          <w:rFonts w:ascii="Times New Roman" w:hAnsi="Times New Roman"/>
          <w:b/>
          <w:iCs/>
        </w:rPr>
        <w:t>Черни лом</w:t>
      </w:r>
      <w:r w:rsidR="0051090A" w:rsidRPr="00F13ACB">
        <w:rPr>
          <w:rFonts w:ascii="Times New Roman" w:hAnsi="Times New Roman"/>
          <w:b/>
        </w:rPr>
        <w:t>“,</w:t>
      </w:r>
      <w:r w:rsidR="0051090A" w:rsidRPr="00F13ACB">
        <w:rPr>
          <w:rFonts w:ascii="Times New Roman" w:hAnsi="Times New Roman"/>
          <w:bCs/>
        </w:rPr>
        <w:t xml:space="preserve"> </w:t>
      </w:r>
      <w:r w:rsidR="00893039" w:rsidRPr="00F13ACB">
        <w:rPr>
          <w:rFonts w:ascii="Times New Roman" w:hAnsi="Times New Roman"/>
          <w:b/>
          <w:bCs/>
          <w:iCs/>
        </w:rPr>
        <w:t xml:space="preserve">IBAN: </w:t>
      </w:r>
      <w:r w:rsidR="00893039" w:rsidRPr="00F13ACB">
        <w:rPr>
          <w:rFonts w:ascii="Times New Roman" w:eastAsia="Times New Roman" w:hAnsi="Times New Roman"/>
          <w:b/>
          <w:lang w:val="en-US" w:eastAsia="bg-BG"/>
        </w:rPr>
        <w:t>BG67BPBI79431079260601</w:t>
      </w:r>
      <w:r w:rsidR="00893039" w:rsidRPr="00F13ACB">
        <w:rPr>
          <w:rFonts w:ascii="Times New Roman" w:eastAsia="Times New Roman" w:hAnsi="Times New Roman"/>
          <w:b/>
          <w:lang w:eastAsia="bg-BG"/>
        </w:rPr>
        <w:t xml:space="preserve">, BIC: </w:t>
      </w:r>
      <w:r w:rsidR="00893039" w:rsidRPr="00F13ACB">
        <w:rPr>
          <w:rFonts w:ascii="Times New Roman" w:eastAsia="Times New Roman" w:hAnsi="Times New Roman"/>
          <w:b/>
          <w:lang w:val="en-US" w:eastAsia="bg-BG"/>
        </w:rPr>
        <w:t>BPBIBGSF</w:t>
      </w:r>
      <w:r w:rsidR="00893039" w:rsidRPr="00F13ACB">
        <w:rPr>
          <w:rFonts w:ascii="Times New Roman" w:eastAsia="Times New Roman" w:hAnsi="Times New Roman"/>
          <w:b/>
          <w:lang w:eastAsia="bg-BG"/>
        </w:rPr>
        <w:t>, при БАНКА: Пощенска банка – „Юробанк И Еф Джи България“ АД, клон Попово.</w:t>
      </w:r>
    </w:p>
    <w:p w14:paraId="3EC4EC4B" w14:textId="196B29FC" w:rsidR="00B672CA" w:rsidRPr="00F13ACB" w:rsidRDefault="00B672CA" w:rsidP="00D26F4E">
      <w:pPr>
        <w:pStyle w:val="NoSpacing"/>
        <w:spacing w:line="276" w:lineRule="auto"/>
        <w:ind w:firstLine="567"/>
        <w:jc w:val="both"/>
        <w:rPr>
          <w:rFonts w:ascii="Times New Roman" w:hAnsi="Times New Roman"/>
        </w:rPr>
      </w:pPr>
      <w:r w:rsidRPr="00F13ACB">
        <w:rPr>
          <w:rFonts w:ascii="Times New Roman" w:hAnsi="Times New Roman"/>
          <w:b/>
          <w:bCs/>
          <w:u w:val="single"/>
        </w:rPr>
        <w:t>Задължително условие</w:t>
      </w:r>
      <w:r w:rsidRPr="00F13ACB">
        <w:rPr>
          <w:rFonts w:ascii="Times New Roman" w:hAnsi="Times New Roman"/>
          <w:b/>
          <w:bCs/>
        </w:rPr>
        <w:t xml:space="preserve">: </w:t>
      </w:r>
      <w:r w:rsidRPr="00F13ACB">
        <w:rPr>
          <w:rFonts w:ascii="Times New Roman" w:hAnsi="Times New Roman"/>
          <w:bCs/>
        </w:rPr>
        <w:t xml:space="preserve">Гаранцията за участие </w:t>
      </w:r>
      <w:r w:rsidRPr="00F13ACB">
        <w:rPr>
          <w:rFonts w:ascii="Times New Roman" w:hAnsi="Times New Roman"/>
        </w:rPr>
        <w:t xml:space="preserve">следва реално да е постъпила по посочената сметка </w:t>
      </w:r>
      <w:r w:rsidR="009E5363" w:rsidRPr="00F13ACB">
        <w:rPr>
          <w:rFonts w:ascii="Times New Roman" w:hAnsi="Times New Roman"/>
        </w:rPr>
        <w:t xml:space="preserve">на стопанството </w:t>
      </w:r>
      <w:r w:rsidR="00A8633F" w:rsidRPr="00F13ACB">
        <w:rPr>
          <w:rFonts w:ascii="Times New Roman" w:hAnsi="Times New Roman"/>
        </w:rPr>
        <w:t xml:space="preserve">до </w:t>
      </w:r>
      <w:r w:rsidR="00A8633F" w:rsidRPr="00F13ACB">
        <w:rPr>
          <w:rFonts w:ascii="Times New Roman" w:hAnsi="Times New Roman"/>
          <w:b/>
        </w:rPr>
        <w:t>края</w:t>
      </w:r>
      <w:r w:rsidRPr="00F13ACB">
        <w:rPr>
          <w:rFonts w:ascii="Times New Roman" w:hAnsi="Times New Roman"/>
          <w:b/>
        </w:rPr>
        <w:t xml:space="preserve"> </w:t>
      </w:r>
      <w:r w:rsidRPr="00F13ACB">
        <w:rPr>
          <w:rFonts w:ascii="Times New Roman" w:hAnsi="Times New Roman"/>
        </w:rPr>
        <w:t xml:space="preserve">на </w:t>
      </w:r>
      <w:r w:rsidRPr="00F13ACB">
        <w:rPr>
          <w:rFonts w:ascii="Times New Roman" w:hAnsi="Times New Roman"/>
          <w:b/>
        </w:rPr>
        <w:t>последния работен ден, предхождащ</w:t>
      </w:r>
      <w:r w:rsidRPr="00F13ACB">
        <w:rPr>
          <w:rFonts w:ascii="Times New Roman" w:hAnsi="Times New Roman"/>
        </w:rPr>
        <w:t xml:space="preserve"> </w:t>
      </w:r>
      <w:r w:rsidR="00093A26" w:rsidRPr="00F13ACB">
        <w:rPr>
          <w:rFonts w:ascii="Times New Roman" w:hAnsi="Times New Roman"/>
        </w:rPr>
        <w:t xml:space="preserve">деня на провеждането на </w:t>
      </w:r>
      <w:r w:rsidR="00313B63" w:rsidRPr="00F13ACB">
        <w:rPr>
          <w:rFonts w:ascii="Times New Roman" w:hAnsi="Times New Roman"/>
        </w:rPr>
        <w:t>открития конкурс</w:t>
      </w:r>
      <w:r w:rsidRPr="00F13ACB">
        <w:rPr>
          <w:rFonts w:ascii="Times New Roman" w:hAnsi="Times New Roman"/>
        </w:rPr>
        <w:t>.</w:t>
      </w:r>
    </w:p>
    <w:p w14:paraId="23A9BC4F" w14:textId="4332329D" w:rsidR="006A4B73" w:rsidRPr="00F13ACB" w:rsidRDefault="00906123" w:rsidP="00D26F4E">
      <w:pPr>
        <w:pStyle w:val="NoSpacing"/>
        <w:spacing w:line="276" w:lineRule="auto"/>
        <w:ind w:firstLine="567"/>
        <w:jc w:val="both"/>
        <w:rPr>
          <w:rFonts w:ascii="Times New Roman" w:eastAsia="Times New Roman" w:hAnsi="Times New Roman"/>
        </w:rPr>
      </w:pPr>
      <w:r w:rsidRPr="00F13ACB">
        <w:rPr>
          <w:rFonts w:ascii="Times New Roman" w:hAnsi="Times New Roman"/>
          <w:b/>
        </w:rPr>
        <w:t>4.3.</w:t>
      </w:r>
      <w:r w:rsidRPr="00F13ACB">
        <w:rPr>
          <w:rFonts w:ascii="Times New Roman" w:hAnsi="Times New Roman"/>
        </w:rPr>
        <w:t xml:space="preserve"> </w:t>
      </w:r>
      <w:r w:rsidR="006A4B73" w:rsidRPr="00F13ACB">
        <w:rPr>
          <w:rFonts w:ascii="Times New Roman" w:eastAsia="Times New Roman" w:hAnsi="Times New Roman"/>
        </w:rPr>
        <w:t xml:space="preserve">Определеният за </w:t>
      </w:r>
      <w:r w:rsidR="006A4B73" w:rsidRPr="00A33FC6">
        <w:rPr>
          <w:rFonts w:ascii="Times New Roman" w:eastAsia="Times New Roman" w:hAnsi="Times New Roman"/>
          <w:bCs/>
        </w:rPr>
        <w:t>изпълнител</w:t>
      </w:r>
      <w:r w:rsidR="006A4B73" w:rsidRPr="00F13ACB">
        <w:rPr>
          <w:rFonts w:ascii="Times New Roman" w:eastAsia="Times New Roman" w:hAnsi="Times New Roman"/>
        </w:rPr>
        <w:t xml:space="preserve"> участник в конкурса, при сключване на договора представя </w:t>
      </w:r>
      <w:r w:rsidR="006A4B73" w:rsidRPr="00F13ACB">
        <w:rPr>
          <w:rFonts w:ascii="Times New Roman" w:eastAsia="Times New Roman" w:hAnsi="Times New Roman"/>
          <w:b/>
        </w:rPr>
        <w:t>гаранция за изпълнение</w:t>
      </w:r>
      <w:r w:rsidR="006A4B73" w:rsidRPr="00F13ACB">
        <w:rPr>
          <w:rFonts w:ascii="Times New Roman" w:eastAsia="Times New Roman" w:hAnsi="Times New Roman"/>
        </w:rPr>
        <w:t xml:space="preserve"> в р</w:t>
      </w:r>
      <w:r w:rsidR="009E5363" w:rsidRPr="00F13ACB">
        <w:rPr>
          <w:rFonts w:ascii="Times New Roman" w:eastAsia="Times New Roman" w:hAnsi="Times New Roman"/>
        </w:rPr>
        <w:t>азмер на</w:t>
      </w:r>
      <w:r w:rsidR="006A4B73" w:rsidRPr="00F13ACB">
        <w:rPr>
          <w:rFonts w:ascii="Times New Roman" w:eastAsia="Times New Roman" w:hAnsi="Times New Roman"/>
        </w:rPr>
        <w:t xml:space="preserve"> </w:t>
      </w:r>
      <w:r w:rsidR="001B37B1" w:rsidRPr="00F13ACB">
        <w:rPr>
          <w:rFonts w:ascii="Times New Roman" w:eastAsia="Times New Roman" w:hAnsi="Times New Roman"/>
          <w:b/>
        </w:rPr>
        <w:t>5</w:t>
      </w:r>
      <w:r w:rsidR="006A4B73" w:rsidRPr="00F13ACB">
        <w:rPr>
          <w:rFonts w:ascii="Times New Roman" w:eastAsia="Times New Roman" w:hAnsi="Times New Roman"/>
          <w:b/>
        </w:rPr>
        <w:t xml:space="preserve"> %</w:t>
      </w:r>
      <w:r w:rsidR="006A4B73" w:rsidRPr="00F13ACB">
        <w:rPr>
          <w:rFonts w:ascii="Times New Roman" w:eastAsia="Times New Roman" w:hAnsi="Times New Roman"/>
        </w:rPr>
        <w:t xml:space="preserve"> от стойността </w:t>
      </w:r>
      <w:r w:rsidR="00313B63" w:rsidRPr="00F13ACB">
        <w:rPr>
          <w:rFonts w:ascii="Times New Roman" w:eastAsia="Times New Roman" w:hAnsi="Times New Roman"/>
        </w:rPr>
        <w:t xml:space="preserve">за изпълнение на дейността </w:t>
      </w:r>
      <w:r w:rsidR="005375A1" w:rsidRPr="00F13ACB">
        <w:rPr>
          <w:rFonts w:ascii="Times New Roman" w:eastAsia="Times New Roman" w:hAnsi="Times New Roman"/>
        </w:rPr>
        <w:t>за съответн</w:t>
      </w:r>
      <w:r w:rsidR="00A27225" w:rsidRPr="00F13ACB">
        <w:rPr>
          <w:rFonts w:ascii="Times New Roman" w:eastAsia="Times New Roman" w:hAnsi="Times New Roman"/>
        </w:rPr>
        <w:t>ия</w:t>
      </w:r>
      <w:r w:rsidR="00E203E5" w:rsidRPr="00F13ACB">
        <w:rPr>
          <w:rFonts w:ascii="Times New Roman" w:eastAsia="Times New Roman" w:hAnsi="Times New Roman"/>
        </w:rPr>
        <w:t xml:space="preserve"> обек</w:t>
      </w:r>
      <w:r w:rsidR="001C1B27" w:rsidRPr="00F13ACB">
        <w:rPr>
          <w:rFonts w:ascii="Times New Roman" w:eastAsia="Times New Roman" w:hAnsi="Times New Roman"/>
        </w:rPr>
        <w:t>т</w:t>
      </w:r>
      <w:r w:rsidR="00CD5FCF" w:rsidRPr="00F13ACB">
        <w:rPr>
          <w:rFonts w:ascii="Times New Roman" w:eastAsia="Times New Roman" w:hAnsi="Times New Roman"/>
        </w:rPr>
        <w:t xml:space="preserve"> достигна</w:t>
      </w:r>
      <w:r w:rsidR="00595683" w:rsidRPr="00F13ACB">
        <w:rPr>
          <w:rFonts w:ascii="Times New Roman" w:eastAsia="Times New Roman" w:hAnsi="Times New Roman"/>
        </w:rPr>
        <w:t>та</w:t>
      </w:r>
      <w:r w:rsidR="005375A1" w:rsidRPr="00F13ACB">
        <w:rPr>
          <w:rFonts w:ascii="Times New Roman" w:eastAsia="Times New Roman" w:hAnsi="Times New Roman"/>
        </w:rPr>
        <w:t xml:space="preserve"> по време на процеду</w:t>
      </w:r>
      <w:r w:rsidR="00313B63" w:rsidRPr="00F13ACB">
        <w:rPr>
          <w:rFonts w:ascii="Times New Roman" w:eastAsia="Times New Roman" w:hAnsi="Times New Roman"/>
        </w:rPr>
        <w:t>рата</w:t>
      </w:r>
      <w:r w:rsidR="00A531D1" w:rsidRPr="00F13ACB">
        <w:rPr>
          <w:rFonts w:ascii="Times New Roman" w:eastAsia="Times New Roman" w:hAnsi="Times New Roman"/>
        </w:rPr>
        <w:t>.</w:t>
      </w:r>
      <w:r w:rsidR="006A4B73" w:rsidRPr="00F13ACB">
        <w:rPr>
          <w:rFonts w:ascii="Times New Roman" w:eastAsia="Times New Roman" w:hAnsi="Times New Roman"/>
        </w:rPr>
        <w:t xml:space="preserve"> Гаранцията за изпълнение може да се внесе в една от следните форми</w:t>
      </w:r>
      <w:r w:rsidR="00BB5B3A" w:rsidRPr="00F13ACB">
        <w:rPr>
          <w:rFonts w:ascii="Times New Roman" w:eastAsia="Times New Roman" w:hAnsi="Times New Roman"/>
        </w:rPr>
        <w:t>, по избор на</w:t>
      </w:r>
      <w:r w:rsidR="00A531D1" w:rsidRPr="00F13ACB">
        <w:rPr>
          <w:rFonts w:ascii="Times New Roman" w:eastAsia="Times New Roman" w:hAnsi="Times New Roman"/>
        </w:rPr>
        <w:t xml:space="preserve"> изпълнителя</w:t>
      </w:r>
      <w:r w:rsidR="006A4B73" w:rsidRPr="00F13ACB">
        <w:rPr>
          <w:rFonts w:ascii="Times New Roman" w:eastAsia="Times New Roman" w:hAnsi="Times New Roman"/>
        </w:rPr>
        <w:t>:</w:t>
      </w:r>
    </w:p>
    <w:p w14:paraId="64637200" w14:textId="77777777" w:rsidR="00893039" w:rsidRPr="00AD3775" w:rsidRDefault="0028785A" w:rsidP="00D26F4E">
      <w:pPr>
        <w:spacing w:after="0"/>
        <w:ind w:firstLine="567"/>
        <w:jc w:val="both"/>
        <w:rPr>
          <w:rFonts w:ascii="Times New Roman" w:eastAsia="Times New Roman" w:hAnsi="Times New Roman"/>
          <w:bCs/>
          <w:lang w:eastAsia="bg-BG"/>
        </w:rPr>
      </w:pPr>
      <w:r w:rsidRPr="00F13ACB">
        <w:rPr>
          <w:rFonts w:ascii="Times New Roman" w:eastAsia="Times New Roman" w:hAnsi="Times New Roman"/>
          <w:b/>
        </w:rPr>
        <w:t>4.3.1</w:t>
      </w:r>
      <w:r w:rsidRPr="00F13ACB">
        <w:rPr>
          <w:rFonts w:ascii="Times New Roman" w:eastAsia="Times New Roman" w:hAnsi="Times New Roman"/>
        </w:rPr>
        <w:t xml:space="preserve">. Под </w:t>
      </w:r>
      <w:r w:rsidRPr="00F13ACB">
        <w:rPr>
          <w:rFonts w:ascii="Times New Roman" w:eastAsia="Times New Roman" w:hAnsi="Times New Roman"/>
          <w:b/>
        </w:rPr>
        <w:t>формата на парична сума</w:t>
      </w:r>
      <w:r w:rsidRPr="00F13ACB">
        <w:rPr>
          <w:rFonts w:ascii="Times New Roman" w:eastAsia="Times New Roman" w:hAnsi="Times New Roman"/>
        </w:rPr>
        <w:t xml:space="preserve"> внесена </w:t>
      </w:r>
      <w:r w:rsidRPr="00AD3775">
        <w:rPr>
          <w:rFonts w:ascii="Times New Roman" w:eastAsia="Times New Roman" w:hAnsi="Times New Roman"/>
          <w:bCs/>
        </w:rPr>
        <w:t xml:space="preserve">по </w:t>
      </w:r>
      <w:r w:rsidR="00BA6086" w:rsidRPr="00AD3775">
        <w:rPr>
          <w:rFonts w:ascii="Times New Roman" w:eastAsia="Times New Roman" w:hAnsi="Times New Roman"/>
          <w:bCs/>
        </w:rPr>
        <w:t xml:space="preserve">банков път по </w:t>
      </w:r>
      <w:r w:rsidR="00313B63" w:rsidRPr="00AD3775">
        <w:rPr>
          <w:rFonts w:ascii="Times New Roman" w:eastAsia="Times New Roman" w:hAnsi="Times New Roman"/>
          <w:bCs/>
        </w:rPr>
        <w:t>сметката на</w:t>
      </w:r>
      <w:r w:rsidRPr="00AD3775">
        <w:rPr>
          <w:rFonts w:ascii="Times New Roman" w:eastAsia="Times New Roman" w:hAnsi="Times New Roman"/>
          <w:bCs/>
        </w:rPr>
        <w:t xml:space="preserve"> </w:t>
      </w:r>
      <w:r w:rsidR="0051090A" w:rsidRPr="00AD3775">
        <w:rPr>
          <w:rFonts w:ascii="Times New Roman" w:hAnsi="Times New Roman"/>
          <w:bCs/>
        </w:rPr>
        <w:t>ТП Д</w:t>
      </w:r>
      <w:r w:rsidR="00893039" w:rsidRPr="00AD3775">
        <w:rPr>
          <w:rFonts w:ascii="Times New Roman" w:hAnsi="Times New Roman"/>
          <w:bCs/>
        </w:rPr>
        <w:t>Л</w:t>
      </w:r>
      <w:r w:rsidR="0051090A" w:rsidRPr="00AD3775">
        <w:rPr>
          <w:rFonts w:ascii="Times New Roman" w:hAnsi="Times New Roman"/>
          <w:bCs/>
        </w:rPr>
        <w:t>С</w:t>
      </w:r>
      <w:r w:rsidR="0051090A" w:rsidRPr="00AD3775">
        <w:rPr>
          <w:rFonts w:ascii="Times New Roman" w:hAnsi="Times New Roman"/>
          <w:bCs/>
          <w:iCs/>
        </w:rPr>
        <w:t xml:space="preserve"> „</w:t>
      </w:r>
      <w:r w:rsidR="00893039" w:rsidRPr="00AD3775">
        <w:rPr>
          <w:rFonts w:ascii="Times New Roman" w:hAnsi="Times New Roman"/>
          <w:bCs/>
          <w:iCs/>
        </w:rPr>
        <w:t>Черни Лом</w:t>
      </w:r>
      <w:r w:rsidR="0051090A" w:rsidRPr="00AD3775">
        <w:rPr>
          <w:rFonts w:ascii="Times New Roman" w:hAnsi="Times New Roman"/>
          <w:bCs/>
        </w:rPr>
        <w:t xml:space="preserve">“, </w:t>
      </w:r>
      <w:r w:rsidR="00893039" w:rsidRPr="00AD3775">
        <w:rPr>
          <w:rFonts w:ascii="Times New Roman" w:hAnsi="Times New Roman"/>
          <w:bCs/>
          <w:iCs/>
        </w:rPr>
        <w:t xml:space="preserve">IBAN: </w:t>
      </w:r>
      <w:r w:rsidR="00893039" w:rsidRPr="00AD3775">
        <w:rPr>
          <w:rFonts w:ascii="Times New Roman" w:eastAsia="Times New Roman" w:hAnsi="Times New Roman"/>
          <w:bCs/>
          <w:lang w:val="en-US" w:eastAsia="bg-BG"/>
        </w:rPr>
        <w:t>BG67BPBI79431079260601</w:t>
      </w:r>
      <w:r w:rsidR="00893039" w:rsidRPr="00AD3775">
        <w:rPr>
          <w:rFonts w:ascii="Times New Roman" w:eastAsia="Times New Roman" w:hAnsi="Times New Roman"/>
          <w:bCs/>
          <w:lang w:eastAsia="bg-BG"/>
        </w:rPr>
        <w:t xml:space="preserve">, BIC: </w:t>
      </w:r>
      <w:r w:rsidR="00893039" w:rsidRPr="00AD3775">
        <w:rPr>
          <w:rFonts w:ascii="Times New Roman" w:eastAsia="Times New Roman" w:hAnsi="Times New Roman"/>
          <w:bCs/>
          <w:lang w:val="en-US" w:eastAsia="bg-BG"/>
        </w:rPr>
        <w:t>BPBIBGSF</w:t>
      </w:r>
      <w:r w:rsidR="00893039" w:rsidRPr="00AD3775">
        <w:rPr>
          <w:rFonts w:ascii="Times New Roman" w:eastAsia="Times New Roman" w:hAnsi="Times New Roman"/>
          <w:bCs/>
          <w:lang w:eastAsia="bg-BG"/>
        </w:rPr>
        <w:t>, при БАНКА: Пощенска банка – „Юробанк И Еф Джи България“ АД, клон Попово.</w:t>
      </w:r>
    </w:p>
    <w:p w14:paraId="4DEA4D63" w14:textId="2B6957D1" w:rsidR="00C32847" w:rsidRPr="00AD3775" w:rsidRDefault="0028785A" w:rsidP="00D26F4E">
      <w:pPr>
        <w:pStyle w:val="NoSpacing"/>
        <w:spacing w:line="276" w:lineRule="auto"/>
        <w:ind w:firstLine="567"/>
        <w:jc w:val="both"/>
        <w:rPr>
          <w:rFonts w:ascii="Times New Roman" w:hAnsi="Times New Roman"/>
        </w:rPr>
      </w:pPr>
      <w:r w:rsidRPr="00F13ACB">
        <w:rPr>
          <w:rFonts w:ascii="Times New Roman" w:eastAsia="Times New Roman" w:hAnsi="Times New Roman"/>
          <w:b/>
        </w:rPr>
        <w:t>4.3.2</w:t>
      </w:r>
      <w:r w:rsidRPr="00F13ACB">
        <w:rPr>
          <w:rFonts w:ascii="Times New Roman" w:eastAsia="Times New Roman" w:hAnsi="Times New Roman"/>
        </w:rPr>
        <w:t xml:space="preserve">. Под </w:t>
      </w:r>
      <w:r w:rsidRPr="00F13ACB">
        <w:rPr>
          <w:rFonts w:ascii="Times New Roman" w:eastAsia="Times New Roman" w:hAnsi="Times New Roman"/>
          <w:b/>
        </w:rPr>
        <w:t>формата на б</w:t>
      </w:r>
      <w:r w:rsidRPr="00F13ACB">
        <w:rPr>
          <w:rFonts w:ascii="Times New Roman" w:eastAsia="Times New Roman" w:hAnsi="Times New Roman"/>
          <w:b/>
          <w:lang w:eastAsia="ar-SA"/>
        </w:rPr>
        <w:t>анкова гаранция</w:t>
      </w:r>
      <w:r w:rsidRPr="00F13ACB">
        <w:rPr>
          <w:rFonts w:ascii="Times New Roman" w:eastAsia="Times New Roman" w:hAnsi="Times New Roman"/>
          <w:lang w:eastAsia="ar-SA"/>
        </w:rPr>
        <w:t xml:space="preserve">, </w:t>
      </w:r>
      <w:r w:rsidR="00BA6086" w:rsidRPr="00F13ACB">
        <w:rPr>
          <w:rFonts w:ascii="Times New Roman" w:eastAsia="Times New Roman" w:hAnsi="Times New Roman"/>
          <w:lang w:eastAsia="ar-SA"/>
        </w:rPr>
        <w:t xml:space="preserve">издадена от българска банка, </w:t>
      </w:r>
      <w:r w:rsidRPr="00F13ACB">
        <w:rPr>
          <w:rFonts w:ascii="Times New Roman" w:eastAsia="Times New Roman" w:hAnsi="Times New Roman"/>
          <w:lang w:eastAsia="ar-SA"/>
        </w:rPr>
        <w:t xml:space="preserve">учредена </w:t>
      </w:r>
      <w:r w:rsidRPr="00AD3775">
        <w:rPr>
          <w:rFonts w:ascii="Times New Roman" w:eastAsia="Times New Roman" w:hAnsi="Times New Roman"/>
          <w:lang w:eastAsia="ar-SA"/>
        </w:rPr>
        <w:t xml:space="preserve">в полза на </w:t>
      </w:r>
      <w:r w:rsidR="000944AC" w:rsidRPr="00AD3775">
        <w:rPr>
          <w:rFonts w:ascii="Times New Roman" w:hAnsi="Times New Roman"/>
        </w:rPr>
        <w:t>ТП Д</w:t>
      </w:r>
      <w:r w:rsidR="00893039" w:rsidRPr="00AD3775">
        <w:rPr>
          <w:rFonts w:ascii="Times New Roman" w:hAnsi="Times New Roman"/>
        </w:rPr>
        <w:t>Л</w:t>
      </w:r>
      <w:r w:rsidR="000944AC" w:rsidRPr="00AD3775">
        <w:rPr>
          <w:rFonts w:ascii="Times New Roman" w:hAnsi="Times New Roman"/>
        </w:rPr>
        <w:t>С</w:t>
      </w:r>
      <w:r w:rsidR="000944AC" w:rsidRPr="00AD3775">
        <w:rPr>
          <w:rFonts w:ascii="Times New Roman" w:hAnsi="Times New Roman"/>
          <w:iCs/>
        </w:rPr>
        <w:t xml:space="preserve"> „</w:t>
      </w:r>
      <w:r w:rsidR="00893039" w:rsidRPr="00AD3775">
        <w:rPr>
          <w:rFonts w:ascii="Times New Roman" w:hAnsi="Times New Roman"/>
          <w:iCs/>
        </w:rPr>
        <w:t>Черни Лом</w:t>
      </w:r>
      <w:r w:rsidR="000944AC" w:rsidRPr="00AD3775">
        <w:rPr>
          <w:rFonts w:ascii="Times New Roman" w:hAnsi="Times New Roman"/>
        </w:rPr>
        <w:t>“</w:t>
      </w:r>
      <w:r w:rsidRPr="00AD3775">
        <w:rPr>
          <w:rFonts w:ascii="Times New Roman" w:eastAsia="Times New Roman" w:hAnsi="Times New Roman"/>
          <w:lang w:eastAsia="ar-SA"/>
        </w:rPr>
        <w:t>, безусловна и неотменяема, същата се представя в оригинал при сключване на договора</w:t>
      </w:r>
      <w:r w:rsidR="00BB5B3A" w:rsidRPr="00AD3775">
        <w:rPr>
          <w:rFonts w:ascii="Times New Roman" w:eastAsia="Times New Roman" w:hAnsi="Times New Roman"/>
          <w:lang w:eastAsia="ar-SA"/>
        </w:rPr>
        <w:t>, като срокът ѝ</w:t>
      </w:r>
      <w:r w:rsidRPr="00AD3775">
        <w:rPr>
          <w:rFonts w:ascii="Times New Roman" w:eastAsia="Times New Roman" w:hAnsi="Times New Roman"/>
          <w:lang w:eastAsia="ar-SA"/>
        </w:rPr>
        <w:t xml:space="preserve"> на действие следва да е не по-малък от един</w:t>
      </w:r>
      <w:r w:rsidR="00313B63" w:rsidRPr="00AD3775">
        <w:rPr>
          <w:rFonts w:ascii="Times New Roman" w:eastAsia="Times New Roman" w:hAnsi="Times New Roman"/>
          <w:lang w:eastAsia="ar-SA"/>
        </w:rPr>
        <w:t xml:space="preserve"> (1)</w:t>
      </w:r>
      <w:r w:rsidRPr="00AD3775">
        <w:rPr>
          <w:rFonts w:ascii="Times New Roman" w:eastAsia="Times New Roman" w:hAnsi="Times New Roman"/>
          <w:lang w:eastAsia="ar-SA"/>
        </w:rPr>
        <w:t xml:space="preserve"> месец след датата</w:t>
      </w:r>
      <w:r w:rsidR="00D665A2" w:rsidRPr="00AD3775">
        <w:rPr>
          <w:rFonts w:ascii="Times New Roman" w:eastAsia="Times New Roman" w:hAnsi="Times New Roman"/>
          <w:lang w:eastAsia="ar-SA"/>
        </w:rPr>
        <w:t>,</w:t>
      </w:r>
      <w:r w:rsidRPr="00AD3775">
        <w:rPr>
          <w:rFonts w:ascii="Times New Roman" w:eastAsia="Times New Roman" w:hAnsi="Times New Roman"/>
          <w:lang w:eastAsia="ar-SA"/>
        </w:rPr>
        <w:t xml:space="preserve"> посочена като кра</w:t>
      </w:r>
      <w:r w:rsidR="00BA6086" w:rsidRPr="00AD3775">
        <w:rPr>
          <w:rFonts w:ascii="Times New Roman" w:eastAsia="Times New Roman" w:hAnsi="Times New Roman"/>
          <w:lang w:eastAsia="ar-SA"/>
        </w:rPr>
        <w:t xml:space="preserve">йна дата </w:t>
      </w:r>
      <w:r w:rsidR="00313B63" w:rsidRPr="00AD3775">
        <w:rPr>
          <w:rFonts w:ascii="Times New Roman" w:eastAsia="Times New Roman" w:hAnsi="Times New Roman"/>
          <w:lang w:eastAsia="ar-SA"/>
        </w:rPr>
        <w:t>за изпълнение</w:t>
      </w:r>
      <w:r w:rsidR="00BB5B3A" w:rsidRPr="00AD3775">
        <w:rPr>
          <w:rFonts w:ascii="Times New Roman" w:eastAsia="Times New Roman" w:hAnsi="Times New Roman"/>
          <w:lang w:eastAsia="ar-SA"/>
        </w:rPr>
        <w:t xml:space="preserve"> на дейността</w:t>
      </w:r>
      <w:r w:rsidR="00313B63" w:rsidRPr="00AD3775">
        <w:rPr>
          <w:rFonts w:ascii="Times New Roman" w:eastAsia="Times New Roman" w:hAnsi="Times New Roman"/>
          <w:lang w:eastAsia="ar-SA"/>
        </w:rPr>
        <w:t xml:space="preserve">, съгласно </w:t>
      </w:r>
      <w:r w:rsidR="00BA6086" w:rsidRPr="00AD3775">
        <w:rPr>
          <w:rFonts w:ascii="Times New Roman" w:eastAsia="Times New Roman" w:hAnsi="Times New Roman"/>
          <w:lang w:eastAsia="ar-SA"/>
        </w:rPr>
        <w:t>проект</w:t>
      </w:r>
      <w:r w:rsidR="00BB5B3A" w:rsidRPr="00AD3775">
        <w:rPr>
          <w:rFonts w:ascii="Times New Roman" w:eastAsia="Times New Roman" w:hAnsi="Times New Roman"/>
          <w:lang w:eastAsia="ar-SA"/>
        </w:rPr>
        <w:t>а на договора</w:t>
      </w:r>
      <w:r w:rsidRPr="00AD3775">
        <w:rPr>
          <w:rFonts w:ascii="Times New Roman" w:eastAsia="Times New Roman" w:hAnsi="Times New Roman"/>
          <w:lang w:eastAsia="ar-SA"/>
        </w:rPr>
        <w:t>.</w:t>
      </w:r>
      <w:r w:rsidRPr="00AD3775">
        <w:rPr>
          <w:rFonts w:ascii="Times New Roman" w:hAnsi="Times New Roman"/>
        </w:rPr>
        <w:t xml:space="preserve"> В този случай в нея трябва да бъде посочено, че </w:t>
      </w:r>
      <w:r w:rsidR="0023795C" w:rsidRPr="00AD3775">
        <w:rPr>
          <w:rFonts w:ascii="Times New Roman" w:hAnsi="Times New Roman"/>
        </w:rPr>
        <w:t xml:space="preserve">гаранцията за изпълнение </w:t>
      </w:r>
      <w:r w:rsidRPr="00AD3775">
        <w:rPr>
          <w:rFonts w:ascii="Times New Roman" w:hAnsi="Times New Roman"/>
        </w:rPr>
        <w:t>се освобождава след изрично писмено известие от възложителя.</w:t>
      </w:r>
    </w:p>
    <w:p w14:paraId="30A7BD7C" w14:textId="77777777" w:rsidR="004E0596" w:rsidRPr="00F13ACB" w:rsidRDefault="004E0596" w:rsidP="00D26F4E">
      <w:pPr>
        <w:pStyle w:val="NoSpacing"/>
        <w:spacing w:line="276" w:lineRule="auto"/>
        <w:ind w:firstLine="567"/>
        <w:jc w:val="both"/>
        <w:rPr>
          <w:rFonts w:ascii="Times New Roman" w:eastAsia="Times New Roman" w:hAnsi="Times New Roman"/>
          <w:lang w:eastAsia="bg-BG"/>
        </w:rPr>
      </w:pPr>
      <w:r w:rsidRPr="00F13ACB">
        <w:rPr>
          <w:rFonts w:ascii="Times New Roman" w:eastAsia="Times New Roman" w:hAnsi="Times New Roman"/>
          <w:b/>
          <w:lang w:eastAsia="ar-SA"/>
        </w:rPr>
        <w:t>4.4.</w:t>
      </w:r>
      <w:r w:rsidRPr="00F13ACB">
        <w:rPr>
          <w:rFonts w:ascii="Times New Roman" w:eastAsia="Times New Roman" w:hAnsi="Times New Roman"/>
          <w:lang w:eastAsia="ar-SA"/>
        </w:rPr>
        <w:t xml:space="preserve"> </w:t>
      </w:r>
      <w:r w:rsidR="0044264C" w:rsidRPr="00F13ACB">
        <w:rPr>
          <w:rFonts w:ascii="Times New Roman" w:eastAsia="Times New Roman" w:hAnsi="Times New Roman"/>
          <w:lang w:eastAsia="bg-BG"/>
        </w:rPr>
        <w:t>Възложителят</w:t>
      </w:r>
      <w:r w:rsidRPr="00F13ACB">
        <w:rPr>
          <w:rFonts w:ascii="Times New Roman" w:eastAsia="Times New Roman" w:hAnsi="Times New Roman"/>
          <w:lang w:eastAsia="bg-BG"/>
        </w:rPr>
        <w:t xml:space="preserve"> </w:t>
      </w:r>
      <w:r w:rsidRPr="00F13ACB">
        <w:rPr>
          <w:rFonts w:ascii="Times New Roman" w:eastAsia="Times New Roman" w:hAnsi="Times New Roman"/>
          <w:b/>
          <w:lang w:eastAsia="bg-BG"/>
        </w:rPr>
        <w:t>освобождава гаранциите</w:t>
      </w:r>
      <w:r w:rsidRPr="00F13ACB">
        <w:rPr>
          <w:rFonts w:ascii="Times New Roman" w:eastAsia="Times New Roman" w:hAnsi="Times New Roman"/>
          <w:lang w:eastAsia="bg-BG"/>
        </w:rPr>
        <w:t xml:space="preserve"> </w:t>
      </w:r>
      <w:r w:rsidRPr="00F13ACB">
        <w:rPr>
          <w:rFonts w:ascii="Times New Roman" w:eastAsia="Times New Roman" w:hAnsi="Times New Roman"/>
          <w:b/>
          <w:lang w:eastAsia="bg-BG"/>
        </w:rPr>
        <w:t>за участие</w:t>
      </w:r>
      <w:r w:rsidRPr="00F13ACB">
        <w:rPr>
          <w:rFonts w:ascii="Times New Roman" w:eastAsia="Times New Roman" w:hAnsi="Times New Roman"/>
          <w:lang w:eastAsia="bg-BG"/>
        </w:rPr>
        <w:t xml:space="preserve"> на:</w:t>
      </w:r>
    </w:p>
    <w:p w14:paraId="2E1D14D1" w14:textId="77777777" w:rsidR="00F01E0E" w:rsidRPr="00F13ACB" w:rsidRDefault="00F01E0E" w:rsidP="00D26F4E">
      <w:pPr>
        <w:spacing w:after="0"/>
        <w:ind w:firstLine="480"/>
        <w:jc w:val="both"/>
        <w:rPr>
          <w:rFonts w:ascii="Times New Roman" w:eastAsia="Times New Roman" w:hAnsi="Times New Roman"/>
          <w:lang w:eastAsia="bg-BG"/>
        </w:rPr>
      </w:pPr>
      <w:r w:rsidRPr="00F13ACB">
        <w:rPr>
          <w:rFonts w:ascii="Times New Roman" w:eastAsia="Times New Roman" w:hAnsi="Times New Roman"/>
          <w:i/>
          <w:iCs/>
          <w:color w:val="000000"/>
          <w:lang w:eastAsia="bg-BG"/>
        </w:rPr>
        <w:t>1.</w:t>
      </w:r>
      <w:r w:rsidRPr="00F13ACB">
        <w:rPr>
          <w:rFonts w:ascii="Times New Roman" w:eastAsia="Times New Roman" w:hAnsi="Times New Roman"/>
          <w:color w:val="000000"/>
          <w:lang w:eastAsia="bg-BG"/>
        </w:rPr>
        <w:t xml:space="preserve"> отстранените участници и на участниците, които не са класирани на първо или второ място, в срок 3 работни дни след изтичането на срока за обжалване на заповедта на възложителя за определяне на изпълнител; </w:t>
      </w:r>
    </w:p>
    <w:p w14:paraId="2CB45671" w14:textId="48165089" w:rsidR="00F01E0E" w:rsidRPr="00F13ACB" w:rsidRDefault="00F01E0E" w:rsidP="00D26F4E">
      <w:pPr>
        <w:spacing w:after="0"/>
        <w:ind w:firstLine="480"/>
        <w:jc w:val="both"/>
        <w:rPr>
          <w:rFonts w:ascii="Times New Roman" w:eastAsia="Times New Roman" w:hAnsi="Times New Roman"/>
          <w:color w:val="000000"/>
          <w:lang w:eastAsia="bg-BG"/>
        </w:rPr>
      </w:pPr>
      <w:r w:rsidRPr="00F13ACB">
        <w:rPr>
          <w:rFonts w:ascii="Times New Roman" w:eastAsia="Times New Roman" w:hAnsi="Times New Roman"/>
          <w:i/>
          <w:iCs/>
          <w:color w:val="000000"/>
          <w:lang w:eastAsia="bg-BG"/>
        </w:rPr>
        <w:t>2.</w:t>
      </w:r>
      <w:r w:rsidRPr="00F13ACB">
        <w:rPr>
          <w:rFonts w:ascii="Times New Roman" w:eastAsia="Times New Roman" w:hAnsi="Times New Roman"/>
          <w:color w:val="000000"/>
          <w:lang w:eastAsia="bg-BG"/>
        </w:rPr>
        <w:t xml:space="preserve"> класираните на първо и на второ място</w:t>
      </w:r>
      <w:r w:rsidR="00AD3775">
        <w:rPr>
          <w:rFonts w:ascii="Times New Roman" w:eastAsia="Times New Roman" w:hAnsi="Times New Roman"/>
          <w:color w:val="000000"/>
          <w:lang w:eastAsia="bg-BG"/>
        </w:rPr>
        <w:t xml:space="preserve"> </w:t>
      </w:r>
      <w:r w:rsidRPr="00F13ACB">
        <w:rPr>
          <w:rFonts w:ascii="Times New Roman" w:eastAsia="Times New Roman" w:hAnsi="Times New Roman"/>
          <w:color w:val="000000"/>
          <w:lang w:eastAsia="bg-BG"/>
        </w:rPr>
        <w:t xml:space="preserve">- след сключването на договора. </w:t>
      </w:r>
    </w:p>
    <w:p w14:paraId="1D64EF97" w14:textId="77777777" w:rsidR="00F01E0E" w:rsidRPr="00F13ACB" w:rsidRDefault="00F01E0E" w:rsidP="00D26F4E">
      <w:pPr>
        <w:spacing w:after="0"/>
        <w:ind w:firstLine="480"/>
        <w:jc w:val="both"/>
        <w:rPr>
          <w:rFonts w:ascii="Times New Roman" w:eastAsia="Times New Roman" w:hAnsi="Times New Roman"/>
          <w:color w:val="000000"/>
          <w:lang w:eastAsia="bg-BG"/>
        </w:rPr>
      </w:pPr>
      <w:r w:rsidRPr="00F13ACB">
        <w:rPr>
          <w:rFonts w:ascii="Times New Roman" w:eastAsia="Times New Roman" w:hAnsi="Times New Roman"/>
          <w:i/>
          <w:iCs/>
          <w:color w:val="000000"/>
          <w:lang w:eastAsia="bg-BG"/>
        </w:rPr>
        <w:t>3.</w:t>
      </w:r>
      <w:r w:rsidRPr="00F13ACB">
        <w:rPr>
          <w:rFonts w:ascii="Times New Roman" w:eastAsia="Times New Roman" w:hAnsi="Times New Roman"/>
          <w:color w:val="000000"/>
          <w:lang w:eastAsia="bg-BG"/>
        </w:rPr>
        <w:t xml:space="preserve"> обжалващия заповедта на възложителя за определяне на изпълнител - в срок 5 работни дни от приключване на производството по обжалване. </w:t>
      </w:r>
    </w:p>
    <w:p w14:paraId="444832B8" w14:textId="77777777" w:rsidR="00F01E0E" w:rsidRPr="00F13ACB" w:rsidRDefault="00F01E0E" w:rsidP="00D26F4E">
      <w:pPr>
        <w:spacing w:after="0"/>
        <w:ind w:firstLine="480"/>
        <w:jc w:val="both"/>
        <w:rPr>
          <w:rFonts w:ascii="Times New Roman" w:eastAsia="Times New Roman" w:hAnsi="Times New Roman"/>
          <w:color w:val="000000"/>
          <w:lang w:eastAsia="bg-BG"/>
        </w:rPr>
      </w:pPr>
      <w:r w:rsidRPr="00F13ACB">
        <w:rPr>
          <w:rFonts w:ascii="Times New Roman" w:eastAsia="Times New Roman" w:hAnsi="Times New Roman"/>
          <w:b/>
          <w:color w:val="000000"/>
          <w:lang w:eastAsia="bg-BG"/>
        </w:rPr>
        <w:t>4.5.</w:t>
      </w:r>
      <w:r w:rsidRPr="00F13ACB">
        <w:rPr>
          <w:rFonts w:ascii="Times New Roman" w:eastAsia="Times New Roman" w:hAnsi="Times New Roman"/>
          <w:color w:val="000000"/>
          <w:lang w:eastAsia="bg-BG"/>
        </w:rPr>
        <w:t xml:space="preserve"> При прекратяване на процедурата гаранциите на всички участници се освобождават в срок 3 работни дни след влизането в сила на заповедта за прекратяване. </w:t>
      </w:r>
    </w:p>
    <w:p w14:paraId="20CEA5E5" w14:textId="77777777" w:rsidR="00F01E0E" w:rsidRPr="00F13ACB" w:rsidRDefault="00F01E0E" w:rsidP="00D26F4E">
      <w:pPr>
        <w:pStyle w:val="NoSpacing"/>
        <w:spacing w:line="276" w:lineRule="auto"/>
        <w:ind w:firstLine="567"/>
        <w:jc w:val="both"/>
        <w:rPr>
          <w:rFonts w:ascii="Times New Roman" w:eastAsia="Times New Roman" w:hAnsi="Times New Roman"/>
          <w:lang w:eastAsia="bg-BG"/>
        </w:rPr>
      </w:pPr>
      <w:r w:rsidRPr="00F13ACB">
        <w:rPr>
          <w:rFonts w:ascii="Times New Roman" w:eastAsia="Times New Roman" w:hAnsi="Times New Roman"/>
          <w:b/>
          <w:color w:val="000000"/>
          <w:lang w:eastAsia="bg-BG"/>
        </w:rPr>
        <w:lastRenderedPageBreak/>
        <w:t>4.6.</w:t>
      </w:r>
      <w:r w:rsidRPr="00F13ACB">
        <w:rPr>
          <w:rFonts w:ascii="Times New Roman" w:eastAsia="Times New Roman" w:hAnsi="Times New Roman"/>
          <w:color w:val="000000"/>
          <w:lang w:eastAsia="bg-BG"/>
        </w:rPr>
        <w:t xml:space="preserve"> Възложителят освобождава гаранциите за участие без да дължи лихви за периода, през който средствата законно са престояли при него.</w:t>
      </w:r>
    </w:p>
    <w:p w14:paraId="32BF0EFE" w14:textId="77777777" w:rsidR="00E36D02" w:rsidRPr="00F13ACB" w:rsidRDefault="002C07EA" w:rsidP="00D26F4E">
      <w:pPr>
        <w:pStyle w:val="NoSpacing"/>
        <w:spacing w:line="276" w:lineRule="auto"/>
        <w:ind w:firstLine="567"/>
        <w:jc w:val="both"/>
        <w:rPr>
          <w:rFonts w:ascii="Times New Roman" w:eastAsia="Times New Roman" w:hAnsi="Times New Roman"/>
          <w:color w:val="000000"/>
          <w:lang w:eastAsia="bg-BG"/>
        </w:rPr>
      </w:pPr>
      <w:r w:rsidRPr="00F13ACB">
        <w:rPr>
          <w:rFonts w:ascii="Times New Roman" w:eastAsia="Times New Roman" w:hAnsi="Times New Roman"/>
          <w:b/>
          <w:lang w:eastAsia="bg-BG"/>
        </w:rPr>
        <w:t>4.7.</w:t>
      </w:r>
      <w:r w:rsidRPr="00F13ACB">
        <w:rPr>
          <w:rFonts w:ascii="Times New Roman" w:eastAsia="Times New Roman" w:hAnsi="Times New Roman"/>
          <w:lang w:eastAsia="bg-BG"/>
        </w:rPr>
        <w:t xml:space="preserve"> </w:t>
      </w:r>
      <w:r w:rsidR="00E36D02" w:rsidRPr="00F13ACB">
        <w:rPr>
          <w:rFonts w:ascii="Times New Roman" w:eastAsia="Times New Roman" w:hAnsi="Times New Roman"/>
          <w:color w:val="000000"/>
          <w:lang w:eastAsia="bg-BG"/>
        </w:rPr>
        <w:t xml:space="preserve">Възложителят </w:t>
      </w:r>
      <w:r w:rsidR="00E36D02" w:rsidRPr="00AD3775">
        <w:rPr>
          <w:rFonts w:ascii="Times New Roman" w:eastAsia="Times New Roman" w:hAnsi="Times New Roman"/>
          <w:b/>
          <w:bCs/>
          <w:color w:val="000000"/>
          <w:lang w:eastAsia="bg-BG"/>
        </w:rPr>
        <w:t>задържа гаранцията за участие</w:t>
      </w:r>
      <w:r w:rsidR="00E36D02" w:rsidRPr="00F13ACB">
        <w:rPr>
          <w:rFonts w:ascii="Times New Roman" w:eastAsia="Times New Roman" w:hAnsi="Times New Roman"/>
          <w:color w:val="000000"/>
          <w:lang w:eastAsia="bg-BG"/>
        </w:rPr>
        <w:t xml:space="preserve">, когато участник в процедура: </w:t>
      </w:r>
    </w:p>
    <w:p w14:paraId="66AF0714" w14:textId="77777777" w:rsidR="00E36D02" w:rsidRPr="00F13ACB" w:rsidRDefault="00E36D02" w:rsidP="00D26F4E">
      <w:pPr>
        <w:spacing w:after="0"/>
        <w:ind w:firstLine="480"/>
        <w:jc w:val="both"/>
        <w:rPr>
          <w:rFonts w:ascii="Times New Roman" w:eastAsia="Times New Roman" w:hAnsi="Times New Roman"/>
          <w:color w:val="000000"/>
          <w:lang w:eastAsia="bg-BG"/>
        </w:rPr>
      </w:pPr>
      <w:r w:rsidRPr="00F13ACB">
        <w:rPr>
          <w:rFonts w:ascii="Times New Roman" w:eastAsia="Times New Roman" w:hAnsi="Times New Roman"/>
          <w:i/>
          <w:iCs/>
          <w:color w:val="000000"/>
          <w:lang w:eastAsia="bg-BG"/>
        </w:rPr>
        <w:t>1.</w:t>
      </w:r>
      <w:r w:rsidRPr="00F13ACB">
        <w:rPr>
          <w:rFonts w:ascii="Times New Roman" w:eastAsia="Times New Roman" w:hAnsi="Times New Roman"/>
          <w:color w:val="000000"/>
          <w:lang w:eastAsia="bg-BG"/>
        </w:rPr>
        <w:t xml:space="preserve"> оттегля офертата след изтичането на срока за подаването й; </w:t>
      </w:r>
    </w:p>
    <w:p w14:paraId="63AF7E2E" w14:textId="77777777" w:rsidR="00E36D02" w:rsidRPr="00F13ACB" w:rsidRDefault="00E36D02" w:rsidP="00D26F4E">
      <w:pPr>
        <w:spacing w:after="0"/>
        <w:ind w:firstLine="480"/>
        <w:jc w:val="both"/>
        <w:rPr>
          <w:rFonts w:ascii="Times New Roman" w:eastAsia="Times New Roman" w:hAnsi="Times New Roman"/>
          <w:lang w:eastAsia="bg-BG"/>
        </w:rPr>
      </w:pPr>
      <w:r w:rsidRPr="00F13ACB">
        <w:rPr>
          <w:rFonts w:ascii="Times New Roman" w:eastAsia="Times New Roman" w:hAnsi="Times New Roman"/>
          <w:i/>
          <w:iCs/>
          <w:color w:val="000000"/>
          <w:lang w:eastAsia="bg-BG"/>
        </w:rPr>
        <w:t>2.</w:t>
      </w:r>
      <w:r w:rsidRPr="00F13ACB">
        <w:rPr>
          <w:rFonts w:ascii="Times New Roman" w:eastAsia="Times New Roman" w:hAnsi="Times New Roman"/>
          <w:color w:val="000000"/>
          <w:lang w:eastAsia="bg-BG"/>
        </w:rPr>
        <w:t xml:space="preserve"> е определен за изпълнител</w:t>
      </w:r>
      <w:r w:rsidRPr="00F13ACB">
        <w:rPr>
          <w:rFonts w:ascii="Times New Roman" w:eastAsia="Times New Roman" w:hAnsi="Times New Roman"/>
          <w:lang w:eastAsia="bg-BG"/>
        </w:rPr>
        <w:t xml:space="preserve">, но не изпълни задължението си да сключи договор; </w:t>
      </w:r>
    </w:p>
    <w:p w14:paraId="5E888479" w14:textId="09A3A1C1" w:rsidR="00E36D02" w:rsidRPr="00F13ACB" w:rsidRDefault="00E36D02" w:rsidP="00D26F4E">
      <w:pPr>
        <w:spacing w:after="0"/>
        <w:ind w:firstLine="480"/>
        <w:jc w:val="both"/>
        <w:rPr>
          <w:rFonts w:ascii="Times New Roman" w:eastAsia="Times New Roman" w:hAnsi="Times New Roman"/>
          <w:lang w:eastAsia="bg-BG"/>
        </w:rPr>
      </w:pPr>
      <w:r w:rsidRPr="00F13ACB">
        <w:rPr>
          <w:rFonts w:ascii="Times New Roman" w:eastAsia="Times New Roman" w:hAnsi="Times New Roman"/>
          <w:i/>
          <w:iCs/>
          <w:lang w:eastAsia="bg-BG"/>
        </w:rPr>
        <w:t>3.</w:t>
      </w:r>
      <w:r w:rsidRPr="00F13ACB">
        <w:rPr>
          <w:rFonts w:ascii="Times New Roman" w:eastAsia="Times New Roman" w:hAnsi="Times New Roman"/>
          <w:lang w:eastAsia="bg-BG"/>
        </w:rPr>
        <w:t xml:space="preserve"> не представи документите по чл. 35, ал. 5 </w:t>
      </w:r>
      <w:r w:rsidR="00B96722" w:rsidRPr="00F13ACB">
        <w:rPr>
          <w:rFonts w:ascii="Times New Roman" w:eastAsia="Times New Roman" w:hAnsi="Times New Roman"/>
          <w:lang w:eastAsia="bg-BG"/>
        </w:rPr>
        <w:t xml:space="preserve">от Наредбата </w:t>
      </w:r>
      <w:r w:rsidRPr="00F13ACB">
        <w:rPr>
          <w:rFonts w:ascii="Times New Roman" w:eastAsia="Times New Roman" w:hAnsi="Times New Roman"/>
          <w:lang w:eastAsia="bg-BG"/>
        </w:rPr>
        <w:t>в определения срок</w:t>
      </w:r>
      <w:r w:rsidR="00B96722" w:rsidRPr="00F13ACB">
        <w:rPr>
          <w:rFonts w:ascii="Times New Roman" w:eastAsia="Times New Roman" w:hAnsi="Times New Roman"/>
          <w:lang w:eastAsia="bg-BG"/>
        </w:rPr>
        <w:t xml:space="preserve"> по чл. 23, ал. 6 от същата</w:t>
      </w:r>
      <w:r w:rsidR="007E39EB">
        <w:rPr>
          <w:rFonts w:ascii="Times New Roman" w:eastAsia="Times New Roman" w:hAnsi="Times New Roman"/>
          <w:lang w:eastAsia="bg-BG"/>
        </w:rPr>
        <w:t>.</w:t>
      </w:r>
    </w:p>
    <w:p w14:paraId="364F0706" w14:textId="65812D4C" w:rsidR="004F7D4A" w:rsidRDefault="001172B9" w:rsidP="00D26F4E">
      <w:pPr>
        <w:pStyle w:val="NoSpacing"/>
        <w:spacing w:line="276" w:lineRule="auto"/>
        <w:ind w:firstLine="567"/>
        <w:jc w:val="both"/>
        <w:rPr>
          <w:rFonts w:ascii="Times New Roman" w:hAnsi="Times New Roman"/>
          <w:bCs/>
        </w:rPr>
      </w:pPr>
      <w:r w:rsidRPr="00F13ACB">
        <w:rPr>
          <w:rFonts w:ascii="Times New Roman" w:hAnsi="Times New Roman"/>
          <w:b/>
        </w:rPr>
        <w:t>4.8.</w:t>
      </w:r>
      <w:r w:rsidRPr="00F13ACB">
        <w:rPr>
          <w:rFonts w:ascii="Times New Roman" w:hAnsi="Times New Roman"/>
        </w:rPr>
        <w:t xml:space="preserve"> Условията и сроковете за задържане или освобождаване на гаранцията за изпълнение, както и заплащането на не</w:t>
      </w:r>
      <w:r w:rsidR="00B96722" w:rsidRPr="00F13ACB">
        <w:rPr>
          <w:rFonts w:ascii="Times New Roman" w:hAnsi="Times New Roman"/>
        </w:rPr>
        <w:t>устойки са уредени</w:t>
      </w:r>
      <w:r w:rsidRPr="00F13ACB">
        <w:rPr>
          <w:rFonts w:ascii="Times New Roman" w:hAnsi="Times New Roman"/>
        </w:rPr>
        <w:t xml:space="preserve"> в </w:t>
      </w:r>
      <w:r w:rsidR="00B96722" w:rsidRPr="00F13ACB">
        <w:rPr>
          <w:rFonts w:ascii="Times New Roman" w:hAnsi="Times New Roman"/>
        </w:rPr>
        <w:t>проекто</w:t>
      </w:r>
      <w:r w:rsidRPr="00F13ACB">
        <w:rPr>
          <w:rFonts w:ascii="Times New Roman" w:hAnsi="Times New Roman"/>
        </w:rPr>
        <w:t>договора за възл</w:t>
      </w:r>
      <w:r w:rsidR="00E0287A" w:rsidRPr="00F13ACB">
        <w:rPr>
          <w:rFonts w:ascii="Times New Roman" w:hAnsi="Times New Roman"/>
        </w:rPr>
        <w:t>агане изпълнението на дейността</w:t>
      </w:r>
      <w:r w:rsidR="00DD1CA4">
        <w:rPr>
          <w:rFonts w:ascii="Times New Roman" w:hAnsi="Times New Roman"/>
        </w:rPr>
        <w:t xml:space="preserve"> </w:t>
      </w:r>
      <w:r w:rsidR="00B96722" w:rsidRPr="00F13ACB">
        <w:rPr>
          <w:rFonts w:ascii="Times New Roman" w:hAnsi="Times New Roman"/>
        </w:rPr>
        <w:t>-неразделна част от настоящите условия</w:t>
      </w:r>
      <w:r w:rsidR="00E36D02" w:rsidRPr="00F13ACB">
        <w:rPr>
          <w:rFonts w:ascii="Times New Roman" w:hAnsi="Times New Roman"/>
          <w:bCs/>
        </w:rPr>
        <w:t>.</w:t>
      </w:r>
    </w:p>
    <w:p w14:paraId="27B3A1B0" w14:textId="314EB80D" w:rsidR="007E39EB" w:rsidRDefault="007E39EB" w:rsidP="002D1591">
      <w:pPr>
        <w:pStyle w:val="NoSpacing"/>
        <w:ind w:firstLine="567"/>
        <w:jc w:val="both"/>
        <w:rPr>
          <w:rFonts w:ascii="Times New Roman" w:hAnsi="Times New Roman"/>
          <w:bCs/>
        </w:rPr>
      </w:pPr>
    </w:p>
    <w:p w14:paraId="10CD4EB2" w14:textId="77777777" w:rsidR="002D1591" w:rsidRPr="0001377F" w:rsidRDefault="002D1591" w:rsidP="00B84C3A">
      <w:pPr>
        <w:pStyle w:val="NoSpacing"/>
        <w:rPr>
          <w:rFonts w:ascii="Times New Roman" w:hAnsi="Times New Roman"/>
          <w:b/>
          <w:sz w:val="24"/>
          <w:szCs w:val="24"/>
        </w:rPr>
      </w:pPr>
    </w:p>
    <w:p w14:paraId="2F50AA27" w14:textId="36A6AC62" w:rsidR="00B672CA" w:rsidRDefault="004F3B6E" w:rsidP="002D1591">
      <w:pPr>
        <w:pStyle w:val="NoSpacing"/>
        <w:ind w:firstLine="567"/>
        <w:jc w:val="center"/>
        <w:rPr>
          <w:rFonts w:ascii="Times New Roman" w:hAnsi="Times New Roman"/>
          <w:b/>
        </w:rPr>
      </w:pPr>
      <w:r w:rsidRPr="00B63A8D">
        <w:rPr>
          <w:rFonts w:ascii="Times New Roman" w:hAnsi="Times New Roman"/>
          <w:b/>
        </w:rPr>
        <w:t xml:space="preserve">5. СРОК </w:t>
      </w:r>
      <w:r w:rsidR="00CD4ECA" w:rsidRPr="00B63A8D">
        <w:rPr>
          <w:rFonts w:ascii="Times New Roman" w:hAnsi="Times New Roman"/>
          <w:b/>
        </w:rPr>
        <w:t>И МЯСТО З</w:t>
      </w:r>
      <w:r w:rsidR="00AD397A" w:rsidRPr="00B63A8D">
        <w:rPr>
          <w:rFonts w:ascii="Times New Roman" w:hAnsi="Times New Roman"/>
          <w:b/>
        </w:rPr>
        <w:t>А ПОДАВАНЕ</w:t>
      </w:r>
      <w:r w:rsidR="00B672CA" w:rsidRPr="00B63A8D">
        <w:rPr>
          <w:rFonts w:ascii="Times New Roman" w:hAnsi="Times New Roman"/>
          <w:b/>
        </w:rPr>
        <w:t xml:space="preserve"> НА ОФЕРТИТЕ</w:t>
      </w:r>
      <w:r w:rsidR="00F759C1" w:rsidRPr="00B63A8D">
        <w:rPr>
          <w:rFonts w:ascii="Times New Roman" w:hAnsi="Times New Roman"/>
          <w:b/>
        </w:rPr>
        <w:t>. КОМПЛЕКТУ</w:t>
      </w:r>
      <w:r w:rsidR="00B8067D" w:rsidRPr="00B63A8D">
        <w:rPr>
          <w:rFonts w:ascii="Times New Roman" w:hAnsi="Times New Roman"/>
          <w:b/>
        </w:rPr>
        <w:t xml:space="preserve">ВАНЕ </w:t>
      </w:r>
      <w:r w:rsidR="004A4AAC" w:rsidRPr="00B63A8D">
        <w:rPr>
          <w:rFonts w:ascii="Times New Roman" w:hAnsi="Times New Roman"/>
          <w:b/>
        </w:rPr>
        <w:t>НА ИЗИСКУЕМИТЕ ДОКУМЕНТИ</w:t>
      </w:r>
      <w:r w:rsidR="00F759C1" w:rsidRPr="00B63A8D">
        <w:rPr>
          <w:rFonts w:ascii="Times New Roman" w:hAnsi="Times New Roman"/>
          <w:b/>
        </w:rPr>
        <w:t xml:space="preserve"> В ОФЕРТАТА</w:t>
      </w:r>
    </w:p>
    <w:p w14:paraId="332FFD6D" w14:textId="77777777" w:rsidR="00B84C3A" w:rsidRPr="00B63A8D" w:rsidRDefault="00B84C3A" w:rsidP="002D1591">
      <w:pPr>
        <w:pStyle w:val="NoSpacing"/>
        <w:ind w:firstLine="567"/>
        <w:jc w:val="center"/>
        <w:rPr>
          <w:rFonts w:ascii="Times New Roman" w:hAnsi="Times New Roman"/>
          <w:b/>
        </w:rPr>
      </w:pPr>
    </w:p>
    <w:p w14:paraId="3F1347B0" w14:textId="5178273E" w:rsidR="000944AC" w:rsidRPr="00DD3DAA" w:rsidRDefault="00BB7BF7" w:rsidP="00D26F4E">
      <w:pPr>
        <w:pStyle w:val="NoSpacing"/>
        <w:spacing w:line="276" w:lineRule="auto"/>
        <w:ind w:firstLine="567"/>
        <w:jc w:val="both"/>
        <w:rPr>
          <w:rFonts w:ascii="Times New Roman" w:hAnsi="Times New Roman"/>
          <w:bCs/>
        </w:rPr>
      </w:pPr>
      <w:r w:rsidRPr="00B63A8D">
        <w:rPr>
          <w:rFonts w:ascii="Times New Roman" w:hAnsi="Times New Roman"/>
          <w:b/>
        </w:rPr>
        <w:t>5.1</w:t>
      </w:r>
      <w:r w:rsidRPr="00B63A8D">
        <w:rPr>
          <w:rFonts w:ascii="Times New Roman" w:hAnsi="Times New Roman"/>
        </w:rPr>
        <w:t xml:space="preserve">. </w:t>
      </w:r>
      <w:r w:rsidRPr="00B63A8D">
        <w:rPr>
          <w:rFonts w:ascii="Times New Roman" w:hAnsi="Times New Roman"/>
          <w:bCs/>
        </w:rPr>
        <w:t>Подаване</w:t>
      </w:r>
      <w:r w:rsidR="00B672CA" w:rsidRPr="00B63A8D">
        <w:rPr>
          <w:rFonts w:ascii="Times New Roman" w:hAnsi="Times New Roman"/>
          <w:bCs/>
        </w:rPr>
        <w:t xml:space="preserve"> </w:t>
      </w:r>
      <w:r w:rsidR="00B672CA" w:rsidRPr="00B63A8D">
        <w:rPr>
          <w:rFonts w:ascii="Times New Roman" w:hAnsi="Times New Roman"/>
        </w:rPr>
        <w:t xml:space="preserve">на </w:t>
      </w:r>
      <w:r w:rsidR="00651798" w:rsidRPr="00B63A8D">
        <w:rPr>
          <w:rFonts w:ascii="Times New Roman" w:hAnsi="Times New Roman"/>
        </w:rPr>
        <w:t xml:space="preserve">офертите, съдържащи </w:t>
      </w:r>
      <w:r w:rsidR="00142D1F" w:rsidRPr="00B63A8D">
        <w:rPr>
          <w:rFonts w:ascii="Times New Roman" w:hAnsi="Times New Roman"/>
        </w:rPr>
        <w:t>изискуемите документи</w:t>
      </w:r>
      <w:r w:rsidR="00B672CA" w:rsidRPr="00B63A8D">
        <w:rPr>
          <w:rFonts w:ascii="Times New Roman" w:hAnsi="Times New Roman"/>
        </w:rPr>
        <w:t xml:space="preserve"> за участие</w:t>
      </w:r>
      <w:r w:rsidR="00A8633F" w:rsidRPr="00B63A8D">
        <w:rPr>
          <w:rFonts w:ascii="Times New Roman" w:hAnsi="Times New Roman"/>
        </w:rPr>
        <w:t>,</w:t>
      </w:r>
      <w:r w:rsidR="00B672CA" w:rsidRPr="00B63A8D">
        <w:rPr>
          <w:rFonts w:ascii="Times New Roman" w:hAnsi="Times New Roman"/>
        </w:rPr>
        <w:t xml:space="preserve"> се извършва в работни дни </w:t>
      </w:r>
      <w:r w:rsidR="009F2F3F" w:rsidRPr="00B63A8D">
        <w:rPr>
          <w:rFonts w:ascii="Times New Roman" w:hAnsi="Times New Roman"/>
        </w:rPr>
        <w:t xml:space="preserve">с краен срок </w:t>
      </w:r>
      <w:r w:rsidR="00B672CA" w:rsidRPr="00DD3DAA">
        <w:rPr>
          <w:rFonts w:ascii="Times New Roman" w:hAnsi="Times New Roman"/>
          <w:b/>
          <w:bCs/>
        </w:rPr>
        <w:t>до</w:t>
      </w:r>
      <w:r w:rsidR="00B672CA" w:rsidRPr="00B63A8D">
        <w:rPr>
          <w:rFonts w:ascii="Times New Roman" w:hAnsi="Times New Roman"/>
        </w:rPr>
        <w:t xml:space="preserve"> </w:t>
      </w:r>
      <w:r w:rsidR="00C7342F" w:rsidRPr="00B63A8D">
        <w:rPr>
          <w:rFonts w:ascii="Times New Roman" w:hAnsi="Times New Roman"/>
          <w:b/>
        </w:rPr>
        <w:t>16</w:t>
      </w:r>
      <w:r w:rsidR="00DD3DAA">
        <w:rPr>
          <w:rFonts w:ascii="Times New Roman" w:hAnsi="Times New Roman"/>
          <w:b/>
        </w:rPr>
        <w:t>:</w:t>
      </w:r>
      <w:r w:rsidR="00B672CA" w:rsidRPr="00B63A8D">
        <w:rPr>
          <w:rFonts w:ascii="Times New Roman" w:hAnsi="Times New Roman"/>
          <w:b/>
        </w:rPr>
        <w:t>00 часа</w:t>
      </w:r>
      <w:r w:rsidR="00B672CA" w:rsidRPr="00B63A8D">
        <w:rPr>
          <w:rFonts w:ascii="Times New Roman" w:hAnsi="Times New Roman"/>
        </w:rPr>
        <w:t xml:space="preserve"> </w:t>
      </w:r>
      <w:r w:rsidR="004B5FEC" w:rsidRPr="00DD3DAA">
        <w:rPr>
          <w:rFonts w:ascii="Times New Roman" w:hAnsi="Times New Roman"/>
          <w:bCs/>
          <w:lang w:eastAsia="bg-BG"/>
        </w:rPr>
        <w:t xml:space="preserve">на </w:t>
      </w:r>
      <w:r w:rsidR="004B5FEC" w:rsidRPr="00B63A8D">
        <w:rPr>
          <w:rFonts w:ascii="Times New Roman" w:hAnsi="Times New Roman"/>
          <w:lang w:eastAsia="bg-BG"/>
        </w:rPr>
        <w:t>последния работен ден, предхождащ деня на провеждане на процедурата,</w:t>
      </w:r>
      <w:r w:rsidR="00B672CA" w:rsidRPr="00B63A8D">
        <w:rPr>
          <w:rFonts w:ascii="Times New Roman" w:hAnsi="Times New Roman"/>
        </w:rPr>
        <w:t xml:space="preserve"> включително, в </w:t>
      </w:r>
      <w:r w:rsidR="00B672CA" w:rsidRPr="00DD3DAA">
        <w:rPr>
          <w:rFonts w:ascii="Times New Roman" w:hAnsi="Times New Roman"/>
          <w:bCs/>
        </w:rPr>
        <w:t xml:space="preserve">деловодството на </w:t>
      </w:r>
      <w:bookmarkStart w:id="6" w:name="_Hlk110931438"/>
      <w:bookmarkStart w:id="7" w:name="_Hlk110868505"/>
      <w:r w:rsidR="000944AC" w:rsidRPr="00DD3DAA">
        <w:rPr>
          <w:rFonts w:ascii="Times New Roman" w:hAnsi="Times New Roman"/>
          <w:bCs/>
        </w:rPr>
        <w:t>ТП Д</w:t>
      </w:r>
      <w:r w:rsidR="00893039" w:rsidRPr="00DD3DAA">
        <w:rPr>
          <w:rFonts w:ascii="Times New Roman" w:hAnsi="Times New Roman"/>
          <w:bCs/>
        </w:rPr>
        <w:t>Л</w:t>
      </w:r>
      <w:r w:rsidR="000944AC" w:rsidRPr="00DD3DAA">
        <w:rPr>
          <w:rFonts w:ascii="Times New Roman" w:hAnsi="Times New Roman"/>
          <w:bCs/>
        </w:rPr>
        <w:t>С</w:t>
      </w:r>
      <w:r w:rsidR="000944AC" w:rsidRPr="00DD3DAA">
        <w:rPr>
          <w:rFonts w:ascii="Times New Roman" w:hAnsi="Times New Roman"/>
          <w:bCs/>
          <w:iCs/>
        </w:rPr>
        <w:t xml:space="preserve"> „</w:t>
      </w:r>
      <w:r w:rsidR="00893039" w:rsidRPr="00DD3DAA">
        <w:rPr>
          <w:rFonts w:ascii="Times New Roman" w:hAnsi="Times New Roman"/>
          <w:bCs/>
          <w:iCs/>
        </w:rPr>
        <w:t>Черни Лом</w:t>
      </w:r>
      <w:r w:rsidR="000944AC" w:rsidRPr="00DD3DAA">
        <w:rPr>
          <w:rFonts w:ascii="Times New Roman" w:hAnsi="Times New Roman"/>
          <w:bCs/>
        </w:rPr>
        <w:t>“</w:t>
      </w:r>
      <w:bookmarkEnd w:id="6"/>
      <w:r w:rsidR="00893039" w:rsidRPr="00DD3DAA">
        <w:rPr>
          <w:rFonts w:ascii="Times New Roman" w:hAnsi="Times New Roman"/>
          <w:bCs/>
        </w:rPr>
        <w:t>, гр.Попово</w:t>
      </w:r>
      <w:r w:rsidR="000944AC" w:rsidRPr="00DD3DAA">
        <w:rPr>
          <w:rFonts w:ascii="Times New Roman" w:hAnsi="Times New Roman"/>
          <w:bCs/>
        </w:rPr>
        <w:t xml:space="preserve">, </w:t>
      </w:r>
      <w:r w:rsidR="000944AC" w:rsidRPr="00DD3DAA">
        <w:rPr>
          <w:rFonts w:ascii="Times New Roman" w:hAnsi="Times New Roman"/>
          <w:bCs/>
          <w:lang w:val="en-US"/>
        </w:rPr>
        <w:t xml:space="preserve"> </w:t>
      </w:r>
      <w:r w:rsidR="00893039" w:rsidRPr="00DD3DAA">
        <w:rPr>
          <w:rFonts w:ascii="Times New Roman" w:hAnsi="Times New Roman"/>
          <w:bCs/>
        </w:rPr>
        <w:t>б</w:t>
      </w:r>
      <w:r w:rsidR="000944AC" w:rsidRPr="00DD3DAA">
        <w:rPr>
          <w:rFonts w:ascii="Times New Roman" w:hAnsi="Times New Roman"/>
          <w:bCs/>
          <w:lang w:val="en-US"/>
        </w:rPr>
        <w:t>ул.</w:t>
      </w:r>
      <w:r w:rsidR="000944AC" w:rsidRPr="00DD3DAA">
        <w:rPr>
          <w:rFonts w:ascii="Times New Roman" w:hAnsi="Times New Roman"/>
          <w:bCs/>
        </w:rPr>
        <w:t xml:space="preserve"> „</w:t>
      </w:r>
      <w:r w:rsidR="00893039" w:rsidRPr="00DD3DAA">
        <w:rPr>
          <w:rFonts w:ascii="Times New Roman" w:hAnsi="Times New Roman"/>
          <w:bCs/>
        </w:rPr>
        <w:t>Михаил Маджаров</w:t>
      </w:r>
      <w:r w:rsidR="000944AC" w:rsidRPr="00DD3DAA">
        <w:rPr>
          <w:rFonts w:ascii="Times New Roman" w:hAnsi="Times New Roman"/>
          <w:bCs/>
          <w:lang w:val="en-US"/>
        </w:rPr>
        <w:t>” №</w:t>
      </w:r>
      <w:r w:rsidR="000944AC" w:rsidRPr="00DD3DAA">
        <w:rPr>
          <w:rFonts w:ascii="Times New Roman" w:hAnsi="Times New Roman"/>
          <w:bCs/>
        </w:rPr>
        <w:t xml:space="preserve"> </w:t>
      </w:r>
      <w:bookmarkEnd w:id="7"/>
      <w:r w:rsidR="00893039" w:rsidRPr="00DD3DAA">
        <w:rPr>
          <w:rFonts w:ascii="Times New Roman" w:hAnsi="Times New Roman"/>
          <w:bCs/>
        </w:rPr>
        <w:t>68</w:t>
      </w:r>
      <w:r w:rsidR="00DD3DAA">
        <w:rPr>
          <w:rFonts w:ascii="Times New Roman" w:hAnsi="Times New Roman"/>
          <w:bCs/>
        </w:rPr>
        <w:t>.</w:t>
      </w:r>
    </w:p>
    <w:p w14:paraId="3F85F4A2" w14:textId="69460AA5" w:rsidR="00B672CA" w:rsidRPr="00B63A8D" w:rsidRDefault="00B672CA" w:rsidP="00D26F4E">
      <w:pPr>
        <w:pStyle w:val="NoSpacing"/>
        <w:spacing w:line="276" w:lineRule="auto"/>
        <w:ind w:firstLine="567"/>
        <w:jc w:val="both"/>
        <w:rPr>
          <w:rFonts w:ascii="Times New Roman" w:hAnsi="Times New Roman"/>
          <w:lang w:eastAsia="bg-BG"/>
        </w:rPr>
      </w:pPr>
      <w:r w:rsidRPr="00B63A8D">
        <w:rPr>
          <w:rFonts w:ascii="Times New Roman" w:hAnsi="Times New Roman"/>
          <w:b/>
        </w:rPr>
        <w:t>5.2.</w:t>
      </w:r>
      <w:r w:rsidRPr="00B63A8D">
        <w:rPr>
          <w:rFonts w:ascii="Times New Roman" w:hAnsi="Times New Roman"/>
        </w:rPr>
        <w:t xml:space="preserve"> </w:t>
      </w:r>
      <w:r w:rsidR="00460029" w:rsidRPr="00B63A8D">
        <w:rPr>
          <w:rStyle w:val="ala25"/>
          <w:rFonts w:ascii="Times New Roman" w:hAnsi="Times New Roman"/>
          <w:color w:val="000000"/>
        </w:rPr>
        <w:t>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w:t>
      </w:r>
      <w:r w:rsidR="00B658D1" w:rsidRPr="00B63A8D">
        <w:rPr>
          <w:rStyle w:val="ala25"/>
          <w:rFonts w:ascii="Times New Roman" w:hAnsi="Times New Roman"/>
          <w:color w:val="000000"/>
        </w:rPr>
        <w:t>енция, телефон и по възможност</w:t>
      </w:r>
      <w:r w:rsidR="00460029" w:rsidRPr="00B63A8D">
        <w:rPr>
          <w:rStyle w:val="ala25"/>
          <w:rFonts w:ascii="Times New Roman" w:hAnsi="Times New Roman"/>
          <w:color w:val="000000"/>
        </w:rPr>
        <w:t xml:space="preserve"> факс и електронен адрес.</w:t>
      </w:r>
    </w:p>
    <w:p w14:paraId="1106C9DD" w14:textId="69B73740" w:rsidR="006154AB" w:rsidRPr="00B63A8D" w:rsidRDefault="00B672CA" w:rsidP="00D26F4E">
      <w:pPr>
        <w:suppressAutoHyphens/>
        <w:spacing w:after="0"/>
        <w:ind w:firstLine="567"/>
        <w:jc w:val="both"/>
        <w:rPr>
          <w:rFonts w:ascii="Times New Roman" w:eastAsia="Times New Roman" w:hAnsi="Times New Roman"/>
          <w:lang w:eastAsia="ar-SA"/>
        </w:rPr>
      </w:pPr>
      <w:r w:rsidRPr="00B63A8D">
        <w:rPr>
          <w:rFonts w:ascii="Times New Roman" w:hAnsi="Times New Roman"/>
          <w:b/>
          <w:lang w:eastAsia="bg-BG"/>
        </w:rPr>
        <w:t>5.3.</w:t>
      </w:r>
      <w:r w:rsidRPr="00B63A8D">
        <w:rPr>
          <w:rFonts w:ascii="Times New Roman" w:hAnsi="Times New Roman"/>
          <w:lang w:eastAsia="bg-BG"/>
        </w:rPr>
        <w:t xml:space="preserve"> В </w:t>
      </w:r>
      <w:r w:rsidR="00CD3290" w:rsidRPr="00E02D32">
        <w:rPr>
          <w:rFonts w:ascii="Times New Roman" w:hAnsi="Times New Roman"/>
          <w:b/>
          <w:bCs/>
          <w:lang w:eastAsia="bg-BG"/>
        </w:rPr>
        <w:t xml:space="preserve">общия </w:t>
      </w:r>
      <w:r w:rsidR="009F2F3F" w:rsidRPr="00E02D32">
        <w:rPr>
          <w:rFonts w:ascii="Times New Roman" w:hAnsi="Times New Roman"/>
          <w:b/>
          <w:bCs/>
          <w:lang w:eastAsia="bg-BG"/>
        </w:rPr>
        <w:t>плик</w:t>
      </w:r>
      <w:r w:rsidRPr="00B63A8D">
        <w:rPr>
          <w:rFonts w:ascii="Times New Roman" w:hAnsi="Times New Roman"/>
          <w:lang w:eastAsia="bg-BG"/>
        </w:rPr>
        <w:t xml:space="preserve"> по </w:t>
      </w:r>
      <w:r w:rsidR="007D1413" w:rsidRPr="00B63A8D">
        <w:rPr>
          <w:rFonts w:ascii="Times New Roman" w:hAnsi="Times New Roman"/>
          <w:lang w:eastAsia="bg-BG"/>
        </w:rPr>
        <w:t xml:space="preserve">предходната </w:t>
      </w:r>
      <w:r w:rsidR="007D1413" w:rsidRPr="002370C8">
        <w:rPr>
          <w:rFonts w:ascii="Times New Roman" w:hAnsi="Times New Roman"/>
          <w:bCs/>
          <w:lang w:eastAsia="bg-BG"/>
        </w:rPr>
        <w:t>т. 5.2</w:t>
      </w:r>
      <w:r w:rsidR="00B658D1" w:rsidRPr="002370C8">
        <w:rPr>
          <w:rFonts w:ascii="Times New Roman" w:hAnsi="Times New Roman"/>
          <w:bCs/>
          <w:lang w:eastAsia="bg-BG"/>
        </w:rPr>
        <w:t>.</w:t>
      </w:r>
      <w:r w:rsidRPr="00B63A8D">
        <w:rPr>
          <w:rFonts w:ascii="Times New Roman" w:hAnsi="Times New Roman"/>
          <w:lang w:eastAsia="bg-BG"/>
        </w:rPr>
        <w:t xml:space="preserve"> се поставят документите, </w:t>
      </w:r>
      <w:r w:rsidRPr="00B63A8D">
        <w:rPr>
          <w:rFonts w:ascii="Times New Roman" w:hAnsi="Times New Roman"/>
        </w:rPr>
        <w:t xml:space="preserve">посочени в </w:t>
      </w:r>
      <w:r w:rsidRPr="00B63A8D">
        <w:rPr>
          <w:rFonts w:ascii="Times New Roman" w:hAnsi="Times New Roman"/>
          <w:b/>
        </w:rPr>
        <w:t>т.</w:t>
      </w:r>
      <w:r w:rsidR="007D1413" w:rsidRPr="00B63A8D">
        <w:rPr>
          <w:rFonts w:ascii="Times New Roman" w:hAnsi="Times New Roman"/>
          <w:b/>
        </w:rPr>
        <w:t xml:space="preserve"> </w:t>
      </w:r>
      <w:r w:rsidRPr="00B63A8D">
        <w:rPr>
          <w:rFonts w:ascii="Times New Roman" w:hAnsi="Times New Roman"/>
          <w:b/>
        </w:rPr>
        <w:t>7</w:t>
      </w:r>
      <w:r w:rsidR="00CD3290" w:rsidRPr="00B63A8D">
        <w:rPr>
          <w:rFonts w:ascii="Times New Roman" w:hAnsi="Times New Roman"/>
          <w:b/>
        </w:rPr>
        <w:t>.2</w:t>
      </w:r>
      <w:r w:rsidR="00B658D1" w:rsidRPr="00B63A8D">
        <w:rPr>
          <w:rFonts w:ascii="Times New Roman" w:hAnsi="Times New Roman"/>
          <w:b/>
        </w:rPr>
        <w:t>.</w:t>
      </w:r>
      <w:r w:rsidRPr="00B63A8D">
        <w:rPr>
          <w:rFonts w:ascii="Times New Roman" w:hAnsi="Times New Roman"/>
        </w:rPr>
        <w:t xml:space="preserve"> от настоящите условия</w:t>
      </w:r>
      <w:r w:rsidR="00CD3290" w:rsidRPr="00B63A8D">
        <w:rPr>
          <w:rFonts w:ascii="Times New Roman" w:hAnsi="Times New Roman"/>
        </w:rPr>
        <w:t xml:space="preserve"> в </w:t>
      </w:r>
      <w:r w:rsidR="00CD3290" w:rsidRPr="00B63A8D">
        <w:rPr>
          <w:rFonts w:ascii="Times New Roman" w:hAnsi="Times New Roman"/>
          <w:b/>
        </w:rPr>
        <w:t>един екземпляр</w:t>
      </w:r>
      <w:r w:rsidR="00CD3290" w:rsidRPr="00B63A8D">
        <w:rPr>
          <w:rFonts w:ascii="Times New Roman" w:hAnsi="Times New Roman"/>
        </w:rPr>
        <w:t>.</w:t>
      </w:r>
      <w:r w:rsidR="00CD3290" w:rsidRPr="00B63A8D">
        <w:rPr>
          <w:rFonts w:ascii="Times New Roman" w:eastAsia="Times New Roman" w:hAnsi="Times New Roman"/>
          <w:lang w:eastAsia="ar-SA"/>
        </w:rPr>
        <w:t xml:space="preserve"> </w:t>
      </w:r>
      <w:r w:rsidR="00CD3290" w:rsidRPr="00B63A8D">
        <w:rPr>
          <w:rFonts w:ascii="Times New Roman" w:hAnsi="Times New Roman"/>
        </w:rPr>
        <w:t xml:space="preserve">Всяко </w:t>
      </w:r>
      <w:r w:rsidR="00B658D1" w:rsidRPr="00B63A8D">
        <w:rPr>
          <w:rFonts w:ascii="Times New Roman" w:hAnsi="Times New Roman"/>
          <w:b/>
        </w:rPr>
        <w:t>ценово предложение</w:t>
      </w:r>
      <w:r w:rsidR="00B658D1" w:rsidRPr="00B63A8D">
        <w:rPr>
          <w:rFonts w:ascii="Times New Roman" w:hAnsi="Times New Roman"/>
        </w:rPr>
        <w:t xml:space="preserve"> за съответ</w:t>
      </w:r>
      <w:r w:rsidR="001719FC">
        <w:rPr>
          <w:rFonts w:ascii="Times New Roman" w:hAnsi="Times New Roman"/>
        </w:rPr>
        <w:t>ния</w:t>
      </w:r>
      <w:r w:rsidR="00CD3290" w:rsidRPr="00B63A8D">
        <w:rPr>
          <w:rFonts w:ascii="Times New Roman" w:hAnsi="Times New Roman"/>
        </w:rPr>
        <w:t xml:space="preserve"> </w:t>
      </w:r>
      <w:r w:rsidR="009E6B71" w:rsidRPr="00B63A8D">
        <w:rPr>
          <w:rFonts w:ascii="Times New Roman" w:hAnsi="Times New Roman"/>
        </w:rPr>
        <w:t>обект</w:t>
      </w:r>
      <w:r w:rsidR="001719FC">
        <w:rPr>
          <w:rFonts w:ascii="Times New Roman" w:hAnsi="Times New Roman"/>
        </w:rPr>
        <w:t xml:space="preserve"> </w:t>
      </w:r>
      <w:r w:rsidR="00CD3290" w:rsidRPr="00B63A8D">
        <w:rPr>
          <w:rFonts w:ascii="Times New Roman" w:hAnsi="Times New Roman"/>
        </w:rPr>
        <w:t xml:space="preserve">се поставя в </w:t>
      </w:r>
      <w:r w:rsidR="00CD3290" w:rsidRPr="00B63A8D">
        <w:rPr>
          <w:rFonts w:ascii="Times New Roman" w:hAnsi="Times New Roman"/>
          <w:b/>
        </w:rPr>
        <w:t>отделен,</w:t>
      </w:r>
      <w:r w:rsidR="00CD3290" w:rsidRPr="00B63A8D">
        <w:rPr>
          <w:rFonts w:ascii="Times New Roman" w:hAnsi="Times New Roman"/>
        </w:rPr>
        <w:t xml:space="preserve"> запечатан, непрозрачен плик (малък плик), върху който се изписва </w:t>
      </w:r>
      <w:r w:rsidR="00A8133E" w:rsidRPr="00B63A8D">
        <w:rPr>
          <w:rFonts w:ascii="Times New Roman" w:eastAsia="Times New Roman" w:hAnsi="Times New Roman"/>
          <w:color w:val="000000"/>
          <w:lang w:eastAsia="bg-BG"/>
        </w:rPr>
        <w:t xml:space="preserve">„Ценово предложение", наименованието на участника и обекта, за който той </w:t>
      </w:r>
      <w:r w:rsidR="00B658D1" w:rsidRPr="00B63A8D">
        <w:rPr>
          <w:rFonts w:ascii="Times New Roman" w:eastAsia="Times New Roman" w:hAnsi="Times New Roman"/>
          <w:color w:val="000000"/>
          <w:lang w:eastAsia="bg-BG"/>
        </w:rPr>
        <w:t>представя ценово предложение</w:t>
      </w:r>
      <w:r w:rsidR="00A8133E" w:rsidRPr="00B63A8D">
        <w:rPr>
          <w:rFonts w:ascii="Times New Roman" w:eastAsia="Times New Roman" w:hAnsi="Times New Roman"/>
          <w:color w:val="000000"/>
          <w:lang w:eastAsia="bg-BG"/>
        </w:rPr>
        <w:t>.</w:t>
      </w:r>
      <w:r w:rsidR="00CD3290" w:rsidRPr="00B63A8D">
        <w:rPr>
          <w:rFonts w:ascii="Times New Roman" w:hAnsi="Times New Roman"/>
        </w:rPr>
        <w:t xml:space="preserve"> Върху плика не се правят никакви други обозначения. Ценово</w:t>
      </w:r>
      <w:r w:rsidR="009F2F3F" w:rsidRPr="00B63A8D">
        <w:rPr>
          <w:rFonts w:ascii="Times New Roman" w:hAnsi="Times New Roman"/>
        </w:rPr>
        <w:t>то</w:t>
      </w:r>
      <w:r w:rsidR="00CD3290" w:rsidRPr="00B63A8D">
        <w:rPr>
          <w:rFonts w:ascii="Times New Roman" w:hAnsi="Times New Roman"/>
        </w:rPr>
        <w:t xml:space="preserve"> предложени</w:t>
      </w:r>
      <w:r w:rsidR="009F2F3F" w:rsidRPr="00B63A8D">
        <w:rPr>
          <w:rFonts w:ascii="Times New Roman" w:hAnsi="Times New Roman"/>
        </w:rPr>
        <w:t>е е</w:t>
      </w:r>
      <w:r w:rsidR="00CD3290" w:rsidRPr="00B63A8D">
        <w:rPr>
          <w:rFonts w:ascii="Times New Roman" w:hAnsi="Times New Roman"/>
        </w:rPr>
        <w:t xml:space="preserve"> </w:t>
      </w:r>
      <w:r w:rsidR="00E203E5" w:rsidRPr="00B63A8D">
        <w:rPr>
          <w:rFonts w:ascii="Times New Roman" w:hAnsi="Times New Roman"/>
        </w:rPr>
        <w:t xml:space="preserve">отделно </w:t>
      </w:r>
      <w:r w:rsidR="00CD3290" w:rsidRPr="00B63A8D">
        <w:rPr>
          <w:rFonts w:ascii="Times New Roman" w:hAnsi="Times New Roman"/>
        </w:rPr>
        <w:t>за вс</w:t>
      </w:r>
      <w:r w:rsidR="009E6B71" w:rsidRPr="00B63A8D">
        <w:rPr>
          <w:rFonts w:ascii="Times New Roman" w:hAnsi="Times New Roman"/>
        </w:rPr>
        <w:t>еки</w:t>
      </w:r>
      <w:r w:rsidR="00CD3290" w:rsidRPr="00B63A8D">
        <w:rPr>
          <w:rFonts w:ascii="Times New Roman" w:hAnsi="Times New Roman"/>
        </w:rPr>
        <w:t xml:space="preserve"> </w:t>
      </w:r>
      <w:r w:rsidR="00E203E5" w:rsidRPr="00B63A8D">
        <w:rPr>
          <w:rFonts w:ascii="Times New Roman" w:hAnsi="Times New Roman"/>
        </w:rPr>
        <w:t xml:space="preserve">конкретен </w:t>
      </w:r>
      <w:r w:rsidR="009E6B71" w:rsidRPr="00B63A8D">
        <w:rPr>
          <w:rFonts w:ascii="Times New Roman" w:hAnsi="Times New Roman"/>
        </w:rPr>
        <w:t>обект</w:t>
      </w:r>
      <w:r w:rsidR="002B7083" w:rsidRPr="00B63A8D">
        <w:rPr>
          <w:rFonts w:ascii="Times New Roman" w:hAnsi="Times New Roman"/>
        </w:rPr>
        <w:t xml:space="preserve"> и </w:t>
      </w:r>
      <w:r w:rsidR="00E203E5" w:rsidRPr="00B63A8D">
        <w:rPr>
          <w:rFonts w:ascii="Times New Roman" w:hAnsi="Times New Roman"/>
        </w:rPr>
        <w:t xml:space="preserve">следва да </w:t>
      </w:r>
      <w:r w:rsidR="002B7083" w:rsidRPr="00B63A8D">
        <w:rPr>
          <w:rFonts w:ascii="Times New Roman" w:hAnsi="Times New Roman"/>
        </w:rPr>
        <w:t xml:space="preserve">съдържа попълнено и подписано ценово предложение от </w:t>
      </w:r>
      <w:r w:rsidR="00060F7C" w:rsidRPr="00B63A8D">
        <w:rPr>
          <w:rFonts w:ascii="Times New Roman" w:hAnsi="Times New Roman"/>
        </w:rPr>
        <w:t>участник</w:t>
      </w:r>
      <w:r w:rsidR="002B7083" w:rsidRPr="00B63A8D">
        <w:rPr>
          <w:rFonts w:ascii="Times New Roman" w:hAnsi="Times New Roman"/>
        </w:rPr>
        <w:t>а</w:t>
      </w:r>
      <w:r w:rsidR="00E203E5" w:rsidRPr="00B63A8D">
        <w:rPr>
          <w:rFonts w:ascii="Times New Roman" w:hAnsi="Times New Roman"/>
        </w:rPr>
        <w:t xml:space="preserve"> по образеца към документацията</w:t>
      </w:r>
      <w:r w:rsidR="00CD3290" w:rsidRPr="00B63A8D">
        <w:rPr>
          <w:rFonts w:ascii="Times New Roman" w:hAnsi="Times New Roman"/>
        </w:rPr>
        <w:t>.</w:t>
      </w:r>
      <w:r w:rsidR="006154AB" w:rsidRPr="00B63A8D">
        <w:rPr>
          <w:rFonts w:ascii="Times New Roman" w:hAnsi="Times New Roman"/>
        </w:rPr>
        <w:t xml:space="preserve"> </w:t>
      </w:r>
    </w:p>
    <w:p w14:paraId="4C7AE30C" w14:textId="76616BD1" w:rsidR="00CD3290" w:rsidRPr="00F333DF" w:rsidRDefault="006154AB" w:rsidP="00D26F4E">
      <w:pPr>
        <w:spacing w:after="0"/>
        <w:ind w:firstLine="567"/>
        <w:jc w:val="both"/>
        <w:rPr>
          <w:rFonts w:ascii="Times New Roman" w:hAnsi="Times New Roman"/>
          <w:bCs/>
        </w:rPr>
      </w:pPr>
      <w:r w:rsidRPr="00B63A8D">
        <w:rPr>
          <w:rFonts w:ascii="Times New Roman" w:hAnsi="Times New Roman"/>
        </w:rPr>
        <w:t xml:space="preserve">Комплектуваната по този начин оферта на </w:t>
      </w:r>
      <w:r w:rsidR="00060F7C" w:rsidRPr="00B63A8D">
        <w:rPr>
          <w:rFonts w:ascii="Times New Roman" w:hAnsi="Times New Roman"/>
        </w:rPr>
        <w:t>участник</w:t>
      </w:r>
      <w:r w:rsidRPr="00B63A8D">
        <w:rPr>
          <w:rFonts w:ascii="Times New Roman" w:hAnsi="Times New Roman"/>
        </w:rPr>
        <w:t xml:space="preserve">а се подава в деловодството на </w:t>
      </w:r>
      <w:r w:rsidR="000944AC" w:rsidRPr="00F333DF">
        <w:rPr>
          <w:rFonts w:ascii="Times New Roman" w:hAnsi="Times New Roman"/>
          <w:bCs/>
        </w:rPr>
        <w:t>ТП Д</w:t>
      </w:r>
      <w:r w:rsidR="00893039" w:rsidRPr="00F333DF">
        <w:rPr>
          <w:rFonts w:ascii="Times New Roman" w:hAnsi="Times New Roman"/>
          <w:bCs/>
        </w:rPr>
        <w:t>Л</w:t>
      </w:r>
      <w:r w:rsidR="000944AC" w:rsidRPr="00F333DF">
        <w:rPr>
          <w:rFonts w:ascii="Times New Roman" w:hAnsi="Times New Roman"/>
          <w:bCs/>
        </w:rPr>
        <w:t>С</w:t>
      </w:r>
      <w:r w:rsidR="000944AC" w:rsidRPr="00F333DF">
        <w:rPr>
          <w:rFonts w:ascii="Times New Roman" w:hAnsi="Times New Roman"/>
          <w:bCs/>
          <w:iCs/>
        </w:rPr>
        <w:t xml:space="preserve"> „</w:t>
      </w:r>
      <w:r w:rsidR="00893039" w:rsidRPr="00F333DF">
        <w:rPr>
          <w:rFonts w:ascii="Times New Roman" w:hAnsi="Times New Roman"/>
          <w:bCs/>
          <w:iCs/>
        </w:rPr>
        <w:t>Черни Лом</w:t>
      </w:r>
      <w:r w:rsidR="000944AC" w:rsidRPr="00F333DF">
        <w:rPr>
          <w:rFonts w:ascii="Times New Roman" w:hAnsi="Times New Roman"/>
          <w:bCs/>
        </w:rPr>
        <w:t xml:space="preserve">“ </w:t>
      </w:r>
      <w:r w:rsidRPr="00F333DF">
        <w:rPr>
          <w:rFonts w:ascii="Times New Roman" w:hAnsi="Times New Roman"/>
          <w:bCs/>
        </w:rPr>
        <w:t>в срока по т. 5.1.</w:t>
      </w:r>
    </w:p>
    <w:p w14:paraId="2165334E" w14:textId="77777777" w:rsidR="00B672CA" w:rsidRPr="00B63A8D" w:rsidRDefault="00B672CA" w:rsidP="00D26F4E">
      <w:pPr>
        <w:spacing w:after="0"/>
        <w:ind w:firstLine="567"/>
        <w:jc w:val="both"/>
        <w:rPr>
          <w:rFonts w:ascii="Times New Roman" w:hAnsi="Times New Roman"/>
          <w:lang w:eastAsia="bg-BG"/>
        </w:rPr>
      </w:pPr>
      <w:r w:rsidRPr="00B63A8D">
        <w:rPr>
          <w:rFonts w:ascii="Times New Roman" w:hAnsi="Times New Roman"/>
          <w:b/>
        </w:rPr>
        <w:t>5.4.</w:t>
      </w:r>
      <w:r w:rsidRPr="00B63A8D">
        <w:rPr>
          <w:rFonts w:ascii="Times New Roman" w:hAnsi="Times New Roman"/>
        </w:rPr>
        <w:t xml:space="preserve"> </w:t>
      </w:r>
      <w:r w:rsidRPr="00B63A8D">
        <w:rPr>
          <w:rFonts w:ascii="Times New Roman" w:hAnsi="Times New Roman"/>
          <w:lang w:eastAsia="bg-BG"/>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14:paraId="426DF90C" w14:textId="77777777" w:rsidR="00B672CA" w:rsidRPr="00B63A8D" w:rsidRDefault="00B672CA" w:rsidP="00D26F4E">
      <w:pPr>
        <w:spacing w:after="0"/>
        <w:ind w:firstLine="567"/>
        <w:jc w:val="both"/>
        <w:rPr>
          <w:rFonts w:ascii="Times New Roman" w:hAnsi="Times New Roman"/>
          <w:lang w:eastAsia="bg-BG"/>
        </w:rPr>
      </w:pPr>
      <w:r w:rsidRPr="00B63A8D">
        <w:rPr>
          <w:rFonts w:ascii="Times New Roman" w:hAnsi="Times New Roman"/>
          <w:b/>
        </w:rPr>
        <w:t>5.5.</w:t>
      </w:r>
      <w:r w:rsidRPr="00B63A8D">
        <w:rPr>
          <w:rFonts w:ascii="Times New Roman" w:hAnsi="Times New Roman"/>
        </w:rPr>
        <w:t xml:space="preserve"> </w:t>
      </w:r>
      <w:r w:rsidRPr="00B63A8D">
        <w:rPr>
          <w:rFonts w:ascii="Times New Roman" w:hAnsi="Times New Roman"/>
          <w:lang w:eastAsia="bg-BG"/>
        </w:rPr>
        <w:t xml:space="preserve">Възложителят не приема за участие в процедурата и връща на </w:t>
      </w:r>
      <w:r w:rsidR="00A8133E" w:rsidRPr="00B63A8D">
        <w:rPr>
          <w:rFonts w:ascii="Times New Roman" w:hAnsi="Times New Roman"/>
          <w:lang w:eastAsia="bg-BG"/>
        </w:rPr>
        <w:t>участниц</w:t>
      </w:r>
      <w:r w:rsidRPr="00B63A8D">
        <w:rPr>
          <w:rFonts w:ascii="Times New Roman" w:hAnsi="Times New Roman"/>
          <w:lang w:eastAsia="bg-BG"/>
        </w:rPr>
        <w:t>ите оферти</w:t>
      </w:r>
      <w:r w:rsidR="009F2F3F" w:rsidRPr="00B63A8D">
        <w:rPr>
          <w:rFonts w:ascii="Times New Roman" w:hAnsi="Times New Roman"/>
          <w:lang w:eastAsia="bg-BG"/>
        </w:rPr>
        <w:t>те им</w:t>
      </w:r>
      <w:r w:rsidRPr="00B63A8D">
        <w:rPr>
          <w:rFonts w:ascii="Times New Roman" w:hAnsi="Times New Roman"/>
          <w:lang w:eastAsia="bg-BG"/>
        </w:rPr>
        <w:t xml:space="preserve">, които са представени след изтичане на крайния срок за получаване или </w:t>
      </w:r>
      <w:r w:rsidR="009F2F3F" w:rsidRPr="00B63A8D">
        <w:rPr>
          <w:rFonts w:ascii="Times New Roman" w:hAnsi="Times New Roman"/>
          <w:lang w:eastAsia="bg-BG"/>
        </w:rPr>
        <w:t xml:space="preserve">са </w:t>
      </w:r>
      <w:r w:rsidRPr="00B63A8D">
        <w:rPr>
          <w:rFonts w:ascii="Times New Roman" w:hAnsi="Times New Roman"/>
          <w:lang w:eastAsia="bg-BG"/>
        </w:rPr>
        <w:t xml:space="preserve">в </w:t>
      </w:r>
      <w:r w:rsidR="00A8133E" w:rsidRPr="00B63A8D">
        <w:rPr>
          <w:rFonts w:ascii="Times New Roman" w:hAnsi="Times New Roman"/>
          <w:lang w:eastAsia="bg-BG"/>
        </w:rPr>
        <w:t>не</w:t>
      </w:r>
      <w:r w:rsidR="0086071F" w:rsidRPr="00B63A8D">
        <w:rPr>
          <w:rFonts w:ascii="Times New Roman" w:hAnsi="Times New Roman"/>
          <w:lang w:eastAsia="bg-BG"/>
        </w:rPr>
        <w:t>запечатан</w:t>
      </w:r>
      <w:r w:rsidRPr="00B63A8D">
        <w:rPr>
          <w:rFonts w:ascii="Times New Roman" w:hAnsi="Times New Roman"/>
          <w:lang w:eastAsia="bg-BG"/>
        </w:rPr>
        <w:t>, прозрачен или скъсан плик. Тези обстоятелства се отбелязват в регистъра по т. 5.4.</w:t>
      </w:r>
    </w:p>
    <w:p w14:paraId="6896C8CD" w14:textId="77777777" w:rsidR="00C70077" w:rsidRPr="00C70077" w:rsidRDefault="00854C90" w:rsidP="00C70077">
      <w:pPr>
        <w:spacing w:after="0"/>
        <w:ind w:firstLine="567"/>
        <w:jc w:val="both"/>
        <w:rPr>
          <w:rFonts w:ascii="Times New Roman" w:eastAsia="Times New Roman" w:hAnsi="Times New Roman"/>
          <w:lang w:eastAsia="bg-BG"/>
        </w:rPr>
      </w:pPr>
      <w:r w:rsidRPr="00B63A8D">
        <w:rPr>
          <w:rFonts w:ascii="Times New Roman" w:hAnsi="Times New Roman"/>
          <w:b/>
          <w:color w:val="000000"/>
        </w:rPr>
        <w:t>5.6</w:t>
      </w:r>
      <w:r w:rsidR="00B672CA" w:rsidRPr="00B63A8D">
        <w:rPr>
          <w:rFonts w:ascii="Times New Roman" w:hAnsi="Times New Roman"/>
          <w:b/>
          <w:color w:val="000000"/>
        </w:rPr>
        <w:t>.</w:t>
      </w:r>
      <w:r w:rsidR="00B672CA" w:rsidRPr="00B63A8D">
        <w:rPr>
          <w:rFonts w:ascii="Times New Roman" w:hAnsi="Times New Roman"/>
          <w:color w:val="000000"/>
        </w:rPr>
        <w:t xml:space="preserve"> </w:t>
      </w:r>
      <w:r w:rsidR="00C70077" w:rsidRPr="00C70077">
        <w:rPr>
          <w:rFonts w:ascii="Times New Roman" w:eastAsia="Times New Roman" w:hAnsi="Times New Roman"/>
          <w:lang w:eastAsia="bg-BG"/>
        </w:rPr>
        <w:t xml:space="preserve">Срокът за валидност на офертите е от датата на депозиране на офертите до 90 (деветдесет) календарни дни, като възложителят може да изисква от класираните на първо и второ място участници да удължат срока на офертите си до </w:t>
      </w:r>
      <w:r w:rsidR="00C70077" w:rsidRPr="00C70077">
        <w:rPr>
          <w:rFonts w:ascii="Times New Roman" w:eastAsia="Times New Roman" w:hAnsi="Times New Roman"/>
          <w:bCs/>
          <w:lang w:eastAsia="bg-BG"/>
        </w:rPr>
        <w:t xml:space="preserve">сключване </w:t>
      </w:r>
      <w:r w:rsidR="00C70077" w:rsidRPr="00C70077">
        <w:rPr>
          <w:rFonts w:ascii="Times New Roman" w:eastAsia="Times New Roman" w:hAnsi="Times New Roman"/>
          <w:lang w:eastAsia="bg-BG"/>
        </w:rPr>
        <w:t>на договор за възлагане изпълнението на дейността.</w:t>
      </w:r>
    </w:p>
    <w:p w14:paraId="3DF0116A" w14:textId="7BA25BA7" w:rsidR="00B672CA" w:rsidRPr="00B63A8D" w:rsidRDefault="00854C90" w:rsidP="00D26F4E">
      <w:pPr>
        <w:spacing w:after="0"/>
        <w:ind w:firstLine="567"/>
        <w:jc w:val="both"/>
        <w:rPr>
          <w:rFonts w:ascii="Times New Roman" w:hAnsi="Times New Roman"/>
        </w:rPr>
      </w:pPr>
      <w:r w:rsidRPr="00B63A8D">
        <w:rPr>
          <w:rFonts w:ascii="Times New Roman" w:hAnsi="Times New Roman"/>
          <w:b/>
        </w:rPr>
        <w:t>5.7</w:t>
      </w:r>
      <w:r w:rsidR="00B672CA" w:rsidRPr="00B63A8D">
        <w:rPr>
          <w:rFonts w:ascii="Times New Roman" w:hAnsi="Times New Roman"/>
          <w:b/>
        </w:rPr>
        <w:t>.</w:t>
      </w:r>
      <w:r w:rsidR="00B672CA" w:rsidRPr="00B63A8D">
        <w:rPr>
          <w:rFonts w:ascii="Times New Roman" w:hAnsi="Times New Roman"/>
        </w:rPr>
        <w:t xml:space="preserve"> До изтичане на крайния срок за подаване на офертите всеки </w:t>
      </w:r>
      <w:r w:rsidR="00060F7C" w:rsidRPr="00B63A8D">
        <w:rPr>
          <w:rFonts w:ascii="Times New Roman" w:hAnsi="Times New Roman"/>
        </w:rPr>
        <w:t>участник</w:t>
      </w:r>
      <w:r w:rsidR="00B672CA" w:rsidRPr="00B63A8D">
        <w:rPr>
          <w:rFonts w:ascii="Times New Roman" w:hAnsi="Times New Roman"/>
        </w:rPr>
        <w:t xml:space="preserve"> може да промени, допълни или </w:t>
      </w:r>
      <w:r w:rsidR="009F2F3F" w:rsidRPr="00B63A8D">
        <w:rPr>
          <w:rFonts w:ascii="Times New Roman" w:hAnsi="Times New Roman"/>
        </w:rPr>
        <w:t xml:space="preserve">да </w:t>
      </w:r>
      <w:r w:rsidR="00B672CA" w:rsidRPr="00B63A8D">
        <w:rPr>
          <w:rFonts w:ascii="Times New Roman" w:hAnsi="Times New Roman"/>
        </w:rPr>
        <w:t xml:space="preserve">оттегли </w:t>
      </w:r>
      <w:r w:rsidR="009F2F3F" w:rsidRPr="00B63A8D">
        <w:rPr>
          <w:rFonts w:ascii="Times New Roman" w:hAnsi="Times New Roman"/>
        </w:rPr>
        <w:t>своята оферта</w:t>
      </w:r>
      <w:r w:rsidR="00B672CA" w:rsidRPr="00B63A8D">
        <w:rPr>
          <w:rFonts w:ascii="Times New Roman" w:hAnsi="Times New Roman"/>
        </w:rPr>
        <w:t xml:space="preserve">. След изтичане на крайния срок за подаване на офертите, </w:t>
      </w:r>
      <w:r w:rsidR="00060F7C" w:rsidRPr="00B63A8D">
        <w:rPr>
          <w:rFonts w:ascii="Times New Roman" w:hAnsi="Times New Roman"/>
        </w:rPr>
        <w:t>участник</w:t>
      </w:r>
      <w:r w:rsidR="00B672CA" w:rsidRPr="00B63A8D">
        <w:rPr>
          <w:rFonts w:ascii="Times New Roman" w:hAnsi="Times New Roman"/>
        </w:rPr>
        <w:t>ът няма право д</w:t>
      </w:r>
      <w:r w:rsidR="00CA1C36" w:rsidRPr="00B63A8D">
        <w:rPr>
          <w:rFonts w:ascii="Times New Roman" w:hAnsi="Times New Roman"/>
        </w:rPr>
        <w:t>а извърши промени или допълнения</w:t>
      </w:r>
      <w:r w:rsidR="00B672CA" w:rsidRPr="00B63A8D">
        <w:rPr>
          <w:rFonts w:ascii="Times New Roman" w:hAnsi="Times New Roman"/>
        </w:rPr>
        <w:t xml:space="preserve"> на така подадената оферта.</w:t>
      </w:r>
    </w:p>
    <w:p w14:paraId="3DD8D830" w14:textId="77777777" w:rsidR="00CA1C36" w:rsidRPr="00B63A8D" w:rsidRDefault="00854C90" w:rsidP="00D26F4E">
      <w:pPr>
        <w:spacing w:after="0"/>
        <w:ind w:firstLine="567"/>
        <w:jc w:val="both"/>
        <w:rPr>
          <w:rFonts w:ascii="Times New Roman" w:hAnsi="Times New Roman"/>
        </w:rPr>
      </w:pPr>
      <w:r w:rsidRPr="00B63A8D">
        <w:rPr>
          <w:rFonts w:ascii="Times New Roman" w:hAnsi="Times New Roman"/>
          <w:b/>
        </w:rPr>
        <w:t>5.8</w:t>
      </w:r>
      <w:r w:rsidR="00CA1C36" w:rsidRPr="00B63A8D">
        <w:rPr>
          <w:rFonts w:ascii="Times New Roman" w:hAnsi="Times New Roman"/>
          <w:b/>
        </w:rPr>
        <w:t>.</w:t>
      </w:r>
      <w:r w:rsidR="00CA1C36" w:rsidRPr="00B63A8D">
        <w:rPr>
          <w:rFonts w:ascii="Times New Roman" w:hAnsi="Times New Roman"/>
        </w:rPr>
        <w:t xml:space="preserve"> До три </w:t>
      </w:r>
      <w:r w:rsidR="009F2F3F" w:rsidRPr="00B63A8D">
        <w:rPr>
          <w:rFonts w:ascii="Times New Roman" w:hAnsi="Times New Roman"/>
        </w:rPr>
        <w:t xml:space="preserve">(3) </w:t>
      </w:r>
      <w:r w:rsidR="00CA1C36" w:rsidRPr="00B63A8D">
        <w:rPr>
          <w:rFonts w:ascii="Times New Roman" w:hAnsi="Times New Roman"/>
        </w:rPr>
        <w:t>дни</w:t>
      </w:r>
      <w:r w:rsidR="009F2F3F" w:rsidRPr="00B63A8D">
        <w:rPr>
          <w:rFonts w:ascii="Times New Roman" w:hAnsi="Times New Roman"/>
        </w:rPr>
        <w:t>,</w:t>
      </w:r>
      <w:r w:rsidR="00CA1C36" w:rsidRPr="00B63A8D">
        <w:rPr>
          <w:rFonts w:ascii="Times New Roman" w:hAnsi="Times New Roman"/>
        </w:rPr>
        <w:t xml:space="preserve"> преди изтичането на срока за подаване на офертите</w:t>
      </w:r>
      <w:r w:rsidR="009F2F3F" w:rsidRPr="00B63A8D">
        <w:rPr>
          <w:rFonts w:ascii="Times New Roman" w:hAnsi="Times New Roman"/>
        </w:rPr>
        <w:t xml:space="preserve">, </w:t>
      </w:r>
      <w:r w:rsidR="00A8133E" w:rsidRPr="00B63A8D">
        <w:rPr>
          <w:rFonts w:ascii="Times New Roman" w:hAnsi="Times New Roman"/>
        </w:rPr>
        <w:t>участниц</w:t>
      </w:r>
      <w:r w:rsidR="009F2F3F" w:rsidRPr="00B63A8D">
        <w:rPr>
          <w:rFonts w:ascii="Times New Roman" w:hAnsi="Times New Roman"/>
        </w:rPr>
        <w:t>ите</w:t>
      </w:r>
      <w:r w:rsidR="00CA1C36" w:rsidRPr="00B63A8D">
        <w:rPr>
          <w:rFonts w:ascii="Times New Roman" w:hAnsi="Times New Roman"/>
        </w:rPr>
        <w:t xml:space="preserve"> могат да поискат от възложителя разяснения по документацията за участие.</w:t>
      </w:r>
    </w:p>
    <w:p w14:paraId="42EA8A9F" w14:textId="3F7AB80D" w:rsidR="00B672CA" w:rsidRDefault="00854C90" w:rsidP="00D26F4E">
      <w:pPr>
        <w:spacing w:after="0"/>
        <w:ind w:firstLine="567"/>
        <w:jc w:val="both"/>
        <w:rPr>
          <w:rFonts w:ascii="Times New Roman" w:hAnsi="Times New Roman"/>
          <w:lang w:eastAsia="bg-BG"/>
        </w:rPr>
      </w:pPr>
      <w:r w:rsidRPr="00B63A8D">
        <w:rPr>
          <w:rFonts w:ascii="Times New Roman" w:hAnsi="Times New Roman"/>
          <w:b/>
        </w:rPr>
        <w:t>5.9</w:t>
      </w:r>
      <w:r w:rsidR="00B672CA" w:rsidRPr="00B63A8D">
        <w:rPr>
          <w:rFonts w:ascii="Times New Roman" w:hAnsi="Times New Roman"/>
          <w:b/>
        </w:rPr>
        <w:t>.</w:t>
      </w:r>
      <w:r w:rsidR="00B672CA" w:rsidRPr="00B63A8D">
        <w:rPr>
          <w:rFonts w:ascii="Times New Roman" w:hAnsi="Times New Roman"/>
        </w:rPr>
        <w:t xml:space="preserve"> </w:t>
      </w:r>
      <w:r w:rsidR="00B672CA" w:rsidRPr="00B63A8D">
        <w:rPr>
          <w:rFonts w:ascii="Times New Roman" w:hAnsi="Times New Roman"/>
          <w:lang w:eastAsia="bg-BG"/>
        </w:rPr>
        <w:t xml:space="preserve">Всеки </w:t>
      </w:r>
      <w:r w:rsidR="00060F7C" w:rsidRPr="00B63A8D">
        <w:rPr>
          <w:rFonts w:ascii="Times New Roman" w:hAnsi="Times New Roman"/>
          <w:lang w:eastAsia="bg-BG"/>
        </w:rPr>
        <w:t>участник</w:t>
      </w:r>
      <w:r w:rsidR="00B672CA" w:rsidRPr="00B63A8D">
        <w:rPr>
          <w:rFonts w:ascii="Times New Roman" w:hAnsi="Times New Roman"/>
          <w:lang w:eastAsia="bg-BG"/>
        </w:rPr>
        <w:t xml:space="preserve"> в процедурата </w:t>
      </w:r>
      <w:r w:rsidR="00B672CA" w:rsidRPr="00B63A8D">
        <w:rPr>
          <w:rFonts w:ascii="Times New Roman" w:hAnsi="Times New Roman"/>
          <w:b/>
          <w:lang w:eastAsia="bg-BG"/>
        </w:rPr>
        <w:t>има право да подаде само една оферта</w:t>
      </w:r>
      <w:r w:rsidR="00FA3831" w:rsidRPr="00B63A8D">
        <w:rPr>
          <w:rFonts w:ascii="Times New Roman" w:hAnsi="Times New Roman"/>
          <w:b/>
          <w:lang w:eastAsia="bg-BG"/>
        </w:rPr>
        <w:t xml:space="preserve"> за ед</w:t>
      </w:r>
      <w:r w:rsidR="009E6B71" w:rsidRPr="00B63A8D">
        <w:rPr>
          <w:rFonts w:ascii="Times New Roman" w:hAnsi="Times New Roman"/>
          <w:b/>
          <w:lang w:eastAsia="bg-BG"/>
        </w:rPr>
        <w:t>и</w:t>
      </w:r>
      <w:r w:rsidR="00FA3831" w:rsidRPr="00B63A8D">
        <w:rPr>
          <w:rFonts w:ascii="Times New Roman" w:hAnsi="Times New Roman"/>
          <w:b/>
          <w:lang w:eastAsia="bg-BG"/>
        </w:rPr>
        <w:t>н и същ</w:t>
      </w:r>
      <w:r w:rsidR="009E6B71" w:rsidRPr="00B63A8D">
        <w:rPr>
          <w:rFonts w:ascii="Times New Roman" w:hAnsi="Times New Roman"/>
          <w:b/>
          <w:lang w:eastAsia="bg-BG"/>
        </w:rPr>
        <w:t>и</w:t>
      </w:r>
      <w:r w:rsidR="00FA3831" w:rsidRPr="00B63A8D">
        <w:rPr>
          <w:rFonts w:ascii="Times New Roman" w:hAnsi="Times New Roman"/>
          <w:b/>
          <w:lang w:eastAsia="bg-BG"/>
        </w:rPr>
        <w:t xml:space="preserve"> </w:t>
      </w:r>
      <w:r w:rsidR="00FA3831" w:rsidRPr="00B63A8D">
        <w:rPr>
          <w:rFonts w:ascii="Times New Roman" w:hAnsi="Times New Roman"/>
          <w:lang w:eastAsia="bg-BG"/>
        </w:rPr>
        <w:t>обект</w:t>
      </w:r>
      <w:r w:rsidR="00B672CA" w:rsidRPr="00B63A8D">
        <w:rPr>
          <w:rFonts w:ascii="Times New Roman" w:hAnsi="Times New Roman"/>
          <w:lang w:eastAsia="bg-BG"/>
        </w:rPr>
        <w:t>.</w:t>
      </w:r>
    </w:p>
    <w:p w14:paraId="61F3A708" w14:textId="77777777" w:rsidR="00E90730" w:rsidRPr="00B63A8D" w:rsidRDefault="00E90730" w:rsidP="005E5C70">
      <w:pPr>
        <w:spacing w:after="0" w:line="240" w:lineRule="auto"/>
        <w:ind w:firstLine="567"/>
        <w:jc w:val="both"/>
        <w:rPr>
          <w:rFonts w:ascii="Times New Roman" w:hAnsi="Times New Roman"/>
          <w:lang w:eastAsia="bg-BG"/>
        </w:rPr>
      </w:pPr>
    </w:p>
    <w:p w14:paraId="3AD4BFCB" w14:textId="77777777" w:rsidR="00190274" w:rsidRPr="00B63A8D" w:rsidRDefault="00190274" w:rsidP="001749BA">
      <w:pPr>
        <w:spacing w:after="0" w:line="240" w:lineRule="auto"/>
        <w:rPr>
          <w:rFonts w:ascii="Times New Roman" w:hAnsi="Times New Roman"/>
          <w:b/>
          <w:caps/>
        </w:rPr>
      </w:pPr>
    </w:p>
    <w:p w14:paraId="0ECE93E9" w14:textId="7FC8B4F3" w:rsidR="001749BA" w:rsidRDefault="001749BA" w:rsidP="001749BA">
      <w:pPr>
        <w:spacing w:after="0" w:line="240" w:lineRule="auto"/>
        <w:ind w:firstLine="567"/>
        <w:jc w:val="center"/>
        <w:rPr>
          <w:rFonts w:ascii="Times New Roman" w:hAnsi="Times New Roman"/>
          <w:b/>
          <w:caps/>
        </w:rPr>
      </w:pPr>
      <w:r w:rsidRPr="00E90730">
        <w:rPr>
          <w:rFonts w:ascii="Times New Roman" w:hAnsi="Times New Roman"/>
          <w:b/>
        </w:rPr>
        <w:t xml:space="preserve">6. </w:t>
      </w:r>
      <w:r w:rsidRPr="00E90730">
        <w:rPr>
          <w:rFonts w:ascii="Times New Roman" w:hAnsi="Times New Roman"/>
          <w:b/>
          <w:color w:val="000000"/>
        </w:rPr>
        <w:t>ИЗИСКВАНИЯ КЪМ УЧАСТНИЦИТЕ И ЗА ДОПУКАНЕ ДО УЧАСТИЕ В КОНКУРСА</w:t>
      </w:r>
    </w:p>
    <w:p w14:paraId="06B3EC3E" w14:textId="77777777" w:rsidR="00E90730" w:rsidRPr="00E90730" w:rsidRDefault="00E90730" w:rsidP="001749BA">
      <w:pPr>
        <w:spacing w:after="0" w:line="240" w:lineRule="auto"/>
        <w:ind w:firstLine="567"/>
        <w:jc w:val="center"/>
        <w:rPr>
          <w:rFonts w:ascii="Times New Roman" w:hAnsi="Times New Roman"/>
          <w:b/>
          <w:caps/>
        </w:rPr>
      </w:pPr>
    </w:p>
    <w:p w14:paraId="260CF7DC" w14:textId="0B85DB28" w:rsidR="001749BA" w:rsidRPr="005F3429" w:rsidRDefault="001749BA" w:rsidP="00D26F4E">
      <w:pPr>
        <w:pStyle w:val="NoSpacing"/>
        <w:spacing w:line="276" w:lineRule="auto"/>
        <w:ind w:firstLine="567"/>
        <w:jc w:val="both"/>
        <w:rPr>
          <w:rFonts w:ascii="Times New Roman" w:hAnsi="Times New Roman"/>
          <w:bCs/>
          <w:lang w:eastAsia="ar-SA"/>
        </w:rPr>
      </w:pPr>
      <w:r w:rsidRPr="005F3429">
        <w:rPr>
          <w:rFonts w:ascii="Times New Roman" w:eastAsia="Times New Roman" w:hAnsi="Times New Roman"/>
          <w:b/>
          <w:lang w:eastAsia="ar-SA"/>
        </w:rPr>
        <w:t>6.1.</w:t>
      </w:r>
      <w:r w:rsidRPr="005F3429">
        <w:rPr>
          <w:rFonts w:ascii="Times New Roman" w:eastAsia="Times New Roman" w:hAnsi="Times New Roman"/>
          <w:lang w:eastAsia="ar-SA"/>
        </w:rPr>
        <w:t xml:space="preserve"> </w:t>
      </w:r>
      <w:r w:rsidRPr="005F3429">
        <w:rPr>
          <w:rFonts w:ascii="Times New Roman" w:hAnsi="Times New Roman"/>
          <w:lang w:eastAsia="ar-SA"/>
        </w:rPr>
        <w:t xml:space="preserve">До участие в процедурата се допускат търговци по смисъла на ТЗ на Република България, отговарящи на изискванията на </w:t>
      </w:r>
      <w:r w:rsidRPr="005F3429">
        <w:rPr>
          <w:rFonts w:ascii="Times New Roman" w:hAnsi="Times New Roman"/>
          <w:b/>
          <w:u w:val="single"/>
          <w:lang w:eastAsia="ar-SA"/>
        </w:rPr>
        <w:t>чл. 241</w:t>
      </w:r>
      <w:r w:rsidRPr="005F3429">
        <w:rPr>
          <w:rFonts w:ascii="Times New Roman" w:hAnsi="Times New Roman"/>
          <w:lang w:eastAsia="ar-SA"/>
        </w:rPr>
        <w:t xml:space="preserve"> от Закона за горите, изпълнили изискванията на </w:t>
      </w:r>
      <w:r w:rsidRPr="005F3429">
        <w:rPr>
          <w:rFonts w:ascii="Times New Roman" w:hAnsi="Times New Roman"/>
          <w:b/>
          <w:lang w:eastAsia="ar-SA"/>
        </w:rPr>
        <w:t xml:space="preserve">чл. 11, чл. 18 </w:t>
      </w:r>
      <w:r w:rsidRPr="005F3429">
        <w:rPr>
          <w:rFonts w:ascii="Times New Roman" w:hAnsi="Times New Roman"/>
          <w:lang w:eastAsia="ar-SA"/>
        </w:rPr>
        <w:t xml:space="preserve">и </w:t>
      </w:r>
      <w:r w:rsidRPr="005F3429">
        <w:rPr>
          <w:rFonts w:ascii="Times New Roman" w:hAnsi="Times New Roman"/>
          <w:b/>
          <w:lang w:eastAsia="ar-SA"/>
        </w:rPr>
        <w:t>чл. 19</w:t>
      </w:r>
      <w:r w:rsidRPr="005F3429">
        <w:rPr>
          <w:rFonts w:ascii="Times New Roman" w:hAnsi="Times New Roman"/>
          <w:lang w:eastAsia="ar-SA"/>
        </w:rPr>
        <w:t xml:space="preserve"> от </w:t>
      </w:r>
      <w:r w:rsidRPr="005F3429">
        <w:rPr>
          <w:rFonts w:ascii="Times New Roman" w:hAnsi="Times New Roman"/>
          <w:bCs/>
          <w:lang w:eastAsia="ar-SA"/>
        </w:rPr>
        <w:t xml:space="preserve">Наредба за условията и реда за възлагане изпълнението на дейности в горските територии – държавна и </w:t>
      </w:r>
      <w:r w:rsidRPr="005F3429">
        <w:rPr>
          <w:rFonts w:ascii="Times New Roman" w:hAnsi="Times New Roman"/>
          <w:bCs/>
          <w:lang w:eastAsia="ar-SA"/>
        </w:rPr>
        <w:lastRenderedPageBreak/>
        <w:t xml:space="preserve">общинска собственост, и за ползването на дървесина и недървесни горски </w:t>
      </w:r>
      <w:r w:rsidRPr="005F3429">
        <w:rPr>
          <w:rFonts w:ascii="Times New Roman" w:hAnsi="Times New Roman"/>
          <w:bCs/>
        </w:rPr>
        <w:t>продукти</w:t>
      </w:r>
      <w:r w:rsidR="005F3429">
        <w:rPr>
          <w:rFonts w:ascii="Times New Roman" w:hAnsi="Times New Roman"/>
          <w:bCs/>
        </w:rPr>
        <w:t>,</w:t>
      </w:r>
      <w:r w:rsidRPr="005F3429">
        <w:rPr>
          <w:rFonts w:ascii="Times New Roman" w:hAnsi="Times New Roman"/>
          <w:bCs/>
          <w:color w:val="000000"/>
        </w:rPr>
        <w:t xml:space="preserve"> </w:t>
      </w:r>
      <w:r w:rsidRPr="005F3429">
        <w:rPr>
          <w:rFonts w:ascii="Times New Roman" w:hAnsi="Times New Roman"/>
          <w:bCs/>
        </w:rPr>
        <w:t>и изпълнили изискванията за допускане до участие</w:t>
      </w:r>
      <w:r w:rsidR="005F3429">
        <w:rPr>
          <w:rFonts w:ascii="Times New Roman" w:hAnsi="Times New Roman"/>
          <w:bCs/>
        </w:rPr>
        <w:t>,</w:t>
      </w:r>
      <w:r w:rsidRPr="005F3429">
        <w:rPr>
          <w:rFonts w:ascii="Times New Roman" w:hAnsi="Times New Roman"/>
          <w:bCs/>
        </w:rPr>
        <w:t xml:space="preserve"> посочени в условия за провеждане на процедурата (съгласно чл. 22, ал. 4</w:t>
      </w:r>
      <w:r w:rsidRPr="005F3429">
        <w:rPr>
          <w:rFonts w:ascii="Times New Roman" w:hAnsi="Times New Roman"/>
          <w:lang w:eastAsia="ar-SA"/>
        </w:rPr>
        <w:t xml:space="preserve"> от горецитираната </w:t>
      </w:r>
      <w:r w:rsidRPr="005F3429">
        <w:rPr>
          <w:rFonts w:ascii="Times New Roman" w:hAnsi="Times New Roman"/>
          <w:bCs/>
          <w:lang w:eastAsia="ar-SA"/>
        </w:rPr>
        <w:t>Наредба).</w:t>
      </w:r>
    </w:p>
    <w:p w14:paraId="5A8D7ED3" w14:textId="77777777" w:rsidR="001749BA" w:rsidRPr="005F3429" w:rsidRDefault="001749BA" w:rsidP="00D26F4E">
      <w:pPr>
        <w:spacing w:after="0"/>
        <w:ind w:firstLine="567"/>
        <w:jc w:val="both"/>
        <w:rPr>
          <w:rFonts w:ascii="Times New Roman" w:hAnsi="Times New Roman"/>
        </w:rPr>
      </w:pPr>
      <w:r w:rsidRPr="005F3429">
        <w:rPr>
          <w:rFonts w:ascii="Times New Roman" w:hAnsi="Times New Roman"/>
          <w:b/>
        </w:rPr>
        <w:t>6.2.</w:t>
      </w:r>
      <w:r w:rsidRPr="005F3429">
        <w:rPr>
          <w:rFonts w:ascii="Times New Roman" w:hAnsi="Times New Roman"/>
        </w:rPr>
        <w:t xml:space="preserve"> </w:t>
      </w:r>
      <w:r w:rsidRPr="005F3429">
        <w:rPr>
          <w:rFonts w:ascii="Times New Roman" w:hAnsi="Times New Roman"/>
          <w:color w:val="000000"/>
        </w:rPr>
        <w:t xml:space="preserve">Участникът трябва да </w:t>
      </w:r>
      <w:r w:rsidRPr="005F3429">
        <w:rPr>
          <w:rFonts w:ascii="Times New Roman" w:hAnsi="Times New Roman"/>
        </w:rPr>
        <w:t>отговаря на техническите изисквания и да разполага с работници и служители с придобита правоспособност и квалификация за извършване на лесокултурната дейност, а именно:</w:t>
      </w:r>
    </w:p>
    <w:p w14:paraId="01473E92" w14:textId="77777777" w:rsidR="001749BA" w:rsidRPr="005F3429" w:rsidRDefault="001749BA" w:rsidP="00D26F4E">
      <w:pPr>
        <w:spacing w:after="0"/>
        <w:ind w:firstLine="567"/>
        <w:jc w:val="both"/>
        <w:rPr>
          <w:rFonts w:ascii="Times New Roman" w:eastAsia="Times New Roman" w:hAnsi="Times New Roman"/>
          <w:lang w:eastAsia="ar-SA"/>
        </w:rPr>
      </w:pPr>
      <w:r w:rsidRPr="005F3429">
        <w:rPr>
          <w:rFonts w:ascii="Times New Roman" w:hAnsi="Times New Roman"/>
          <w:b/>
        </w:rPr>
        <w:t>6.2.1.</w:t>
      </w:r>
      <w:r w:rsidRPr="005F3429">
        <w:rPr>
          <w:rFonts w:ascii="Times New Roman" w:hAnsi="Times New Roman"/>
        </w:rPr>
        <w:t xml:space="preserve"> </w:t>
      </w:r>
      <w:r w:rsidRPr="005F3429">
        <w:rPr>
          <w:rFonts w:ascii="Times New Roman" w:eastAsia="Times New Roman" w:hAnsi="Times New Roman"/>
          <w:lang w:eastAsia="ar-SA"/>
        </w:rPr>
        <w:t>Да притежава необходимия минимален брой техника (</w:t>
      </w:r>
      <w:r w:rsidRPr="005F3429">
        <w:rPr>
          <w:rFonts w:ascii="Times New Roman" w:eastAsia="Times New Roman" w:hAnsi="Times New Roman"/>
          <w:b/>
          <w:lang w:eastAsia="ar-SA"/>
        </w:rPr>
        <w:t>работно оборудване</w:t>
      </w:r>
      <w:r w:rsidRPr="005F3429">
        <w:rPr>
          <w:rFonts w:ascii="Times New Roman" w:eastAsia="Times New Roman" w:hAnsi="Times New Roman"/>
          <w:lang w:eastAsia="ar-SA"/>
        </w:rPr>
        <w:t xml:space="preserve"> по смисъла на </w:t>
      </w:r>
      <w:r w:rsidRPr="005F3429">
        <w:rPr>
          <w:rFonts w:ascii="Times New Roman" w:eastAsia="Times New Roman" w:hAnsi="Times New Roman"/>
          <w:b/>
          <w:lang w:eastAsia="ar-SA"/>
        </w:rPr>
        <w:t>§1, т. 4</w:t>
      </w:r>
      <w:r w:rsidRPr="005F3429">
        <w:rPr>
          <w:rFonts w:ascii="Times New Roman" w:eastAsia="Times New Roman" w:hAnsi="Times New Roman"/>
          <w:lang w:eastAsia="ar-SA"/>
        </w:rPr>
        <w:t xml:space="preserve"> от ДР на </w:t>
      </w:r>
      <w:r w:rsidRPr="005F3429">
        <w:rPr>
          <w:rFonts w:ascii="Times New Roman" w:eastAsia="Times New Roman" w:hAnsi="Times New Roman"/>
          <w:bCs/>
          <w:color w:val="000000"/>
          <w:lang w:eastAsia="bg-BG"/>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Pr="005F3429">
        <w:rPr>
          <w:rFonts w:ascii="Times New Roman" w:eastAsia="Times New Roman" w:hAnsi="Times New Roman"/>
          <w:lang w:eastAsia="ar-SA"/>
        </w:rPr>
        <w:t>, както следва:</w:t>
      </w:r>
    </w:p>
    <w:p w14:paraId="2F269407" w14:textId="77777777" w:rsidR="000944AC" w:rsidRPr="005F3429" w:rsidRDefault="001749BA" w:rsidP="00D26F4E">
      <w:pPr>
        <w:suppressAutoHyphens/>
        <w:spacing w:after="0"/>
        <w:ind w:firstLine="567"/>
        <w:jc w:val="both"/>
        <w:rPr>
          <w:rFonts w:ascii="Times New Roman" w:eastAsia="Times New Roman" w:hAnsi="Times New Roman"/>
          <w:b/>
          <w:lang w:val="en-US" w:eastAsia="ar-SA"/>
        </w:rPr>
      </w:pPr>
      <w:r w:rsidRPr="005F3429">
        <w:rPr>
          <w:rFonts w:ascii="Times New Roman" w:eastAsia="Times New Roman" w:hAnsi="Times New Roman"/>
          <w:b/>
          <w:lang w:eastAsia="ar-SA"/>
        </w:rPr>
        <w:t>Необходим минимален общ брой единици преносима техника за извършване на дейността:</w:t>
      </w:r>
      <w:r w:rsidR="0011122A" w:rsidRPr="005F3429">
        <w:rPr>
          <w:rFonts w:ascii="Times New Roman" w:eastAsia="Times New Roman" w:hAnsi="Times New Roman"/>
          <w:b/>
          <w:lang w:val="en-US" w:eastAsia="ar-SA"/>
        </w:rPr>
        <w:t xml:space="preserve"> </w:t>
      </w:r>
    </w:p>
    <w:p w14:paraId="7832F406" w14:textId="1AC47E37" w:rsidR="000944AC" w:rsidRPr="005F3429" w:rsidRDefault="000944AC"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lang w:eastAsia="ar-SA"/>
        </w:rPr>
        <w:t>- Независимо за колко обекта участва участник</w:t>
      </w:r>
      <w:r w:rsidRPr="005F3429">
        <w:rPr>
          <w:rFonts w:ascii="Times New Roman" w:eastAsia="Times New Roman" w:hAnsi="Times New Roman"/>
          <w:bCs/>
          <w:lang w:eastAsia="ar-SA"/>
        </w:rPr>
        <w:t>ът декларира наличието на техника</w:t>
      </w:r>
      <w:r w:rsidR="00EF00CA">
        <w:rPr>
          <w:rFonts w:ascii="Times New Roman" w:eastAsia="Times New Roman" w:hAnsi="Times New Roman"/>
          <w:bCs/>
          <w:lang w:eastAsia="ar-SA"/>
        </w:rPr>
        <w:t xml:space="preserve"> </w:t>
      </w:r>
      <w:r w:rsidRPr="005F3429">
        <w:rPr>
          <w:rFonts w:ascii="Times New Roman" w:eastAsia="Times New Roman" w:hAnsi="Times New Roman"/>
          <w:bCs/>
          <w:lang w:eastAsia="ar-SA"/>
        </w:rPr>
        <w:t xml:space="preserve">(работно оборудване) </w:t>
      </w:r>
      <w:r w:rsidRPr="005F3429">
        <w:rPr>
          <w:rFonts w:ascii="Times New Roman" w:eastAsia="Times New Roman" w:hAnsi="Times New Roman"/>
          <w:b/>
          <w:bCs/>
          <w:lang w:eastAsia="ar-SA"/>
        </w:rPr>
        <w:t>не по-малко</w:t>
      </w:r>
      <w:r w:rsidRPr="005F3429">
        <w:rPr>
          <w:rFonts w:ascii="Times New Roman" w:eastAsia="Times New Roman" w:hAnsi="Times New Roman"/>
          <w:bCs/>
          <w:lang w:eastAsia="ar-SA"/>
        </w:rPr>
        <w:t xml:space="preserve"> от, както следва:</w:t>
      </w:r>
    </w:p>
    <w:p w14:paraId="3D187966" w14:textId="5DAA9DAB" w:rsidR="000944AC" w:rsidRPr="008C77A9" w:rsidRDefault="000944AC" w:rsidP="008C77A9">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lang w:eastAsia="ar-SA"/>
        </w:rPr>
        <w:t xml:space="preserve">- </w:t>
      </w:r>
      <w:r w:rsidRPr="005F3429">
        <w:rPr>
          <w:rFonts w:ascii="Times New Roman" w:eastAsia="Times New Roman" w:hAnsi="Times New Roman"/>
          <w:bCs/>
          <w:lang w:eastAsia="ar-SA"/>
        </w:rPr>
        <w:t xml:space="preserve">моторен храсторез – </w:t>
      </w:r>
      <w:r w:rsidR="005428CF">
        <w:rPr>
          <w:rFonts w:ascii="Times New Roman" w:eastAsia="Times New Roman" w:hAnsi="Times New Roman"/>
          <w:bCs/>
          <w:lang w:eastAsia="ar-SA"/>
        </w:rPr>
        <w:t>4</w:t>
      </w:r>
      <w:r w:rsidRPr="005F3429">
        <w:rPr>
          <w:rFonts w:ascii="Times New Roman" w:eastAsia="Times New Roman" w:hAnsi="Times New Roman"/>
          <w:bCs/>
          <w:lang w:eastAsia="ar-SA"/>
        </w:rPr>
        <w:t xml:space="preserve"> бр.</w:t>
      </w:r>
    </w:p>
    <w:p w14:paraId="5D3357D3" w14:textId="79355F1D" w:rsidR="000944AC" w:rsidRPr="005F3429" w:rsidRDefault="00FF2679" w:rsidP="00FF2679">
      <w:pPr>
        <w:suppressAutoHyphens/>
        <w:spacing w:after="0"/>
        <w:jc w:val="both"/>
        <w:rPr>
          <w:rFonts w:ascii="Times New Roman" w:eastAsia="Times New Roman" w:hAnsi="Times New Roman"/>
          <w:bCs/>
          <w:lang w:eastAsia="ar-SA"/>
        </w:rPr>
      </w:pPr>
      <w:r>
        <w:rPr>
          <w:rFonts w:ascii="Times New Roman" w:eastAsia="Times New Roman" w:hAnsi="Times New Roman"/>
          <w:b/>
          <w:bCs/>
          <w:lang w:eastAsia="ar-SA"/>
        </w:rPr>
        <w:t xml:space="preserve"> </w:t>
      </w:r>
      <w:r w:rsidR="000944AC" w:rsidRPr="005F3429">
        <w:rPr>
          <w:rFonts w:ascii="Times New Roman" w:eastAsia="Times New Roman" w:hAnsi="Times New Roman"/>
          <w:b/>
          <w:bCs/>
          <w:lang w:eastAsia="ar-SA"/>
        </w:rPr>
        <w:t>Представеното</w:t>
      </w:r>
      <w:r w:rsidR="000944AC" w:rsidRPr="005F3429">
        <w:rPr>
          <w:rFonts w:ascii="Times New Roman" w:eastAsia="Times New Roman" w:hAnsi="Times New Roman"/>
          <w:bCs/>
          <w:lang w:eastAsia="ar-SA"/>
        </w:rPr>
        <w:t xml:space="preserve"> </w:t>
      </w:r>
      <w:r w:rsidR="000944AC" w:rsidRPr="005F3429">
        <w:rPr>
          <w:rFonts w:ascii="Times New Roman" w:eastAsia="Times New Roman" w:hAnsi="Times New Roman"/>
          <w:b/>
          <w:bCs/>
          <w:lang w:eastAsia="ar-SA"/>
        </w:rPr>
        <w:t>работното оборудване</w:t>
      </w:r>
      <w:r w:rsidR="000944AC" w:rsidRPr="005F3429">
        <w:rPr>
          <w:rFonts w:ascii="Times New Roman" w:eastAsia="Times New Roman" w:hAnsi="Times New Roman"/>
          <w:bCs/>
          <w:lang w:eastAsia="ar-SA"/>
        </w:rPr>
        <w:t xml:space="preserve"> трябва да отговаря на изискванията на българското законодателство, съгласно правните норми на </w:t>
      </w:r>
      <w:r w:rsidR="000944AC" w:rsidRPr="005F3429">
        <w:rPr>
          <w:rFonts w:ascii="Times New Roman" w:eastAsia="Times New Roman" w:hAnsi="Times New Roman"/>
          <w:lang w:eastAsia="ar-SA"/>
        </w:rPr>
        <w:t>З</w:t>
      </w:r>
      <w:r w:rsidR="003E2F2A">
        <w:rPr>
          <w:rFonts w:ascii="Times New Roman" w:eastAsia="Times New Roman" w:hAnsi="Times New Roman"/>
          <w:lang w:eastAsia="ar-SA"/>
        </w:rPr>
        <w:t>акона за регистрация и контрол на земеделската и горската техника (ЗРКЗГТ),</w:t>
      </w:r>
      <w:r w:rsidR="000944AC" w:rsidRPr="005F3429">
        <w:rPr>
          <w:rFonts w:ascii="Times New Roman" w:hAnsi="Times New Roman"/>
        </w:rPr>
        <w:t xml:space="preserve"> </w:t>
      </w:r>
      <w:r w:rsidR="000944AC" w:rsidRPr="005F3429">
        <w:rPr>
          <w:rFonts w:ascii="Times New Roman" w:eastAsia="Times New Roman" w:hAnsi="Times New Roman"/>
          <w:lang w:eastAsia="ar-SA"/>
        </w:rPr>
        <w:t>Наредба №</w:t>
      </w:r>
      <w:r w:rsidR="003E2F2A">
        <w:rPr>
          <w:rFonts w:ascii="Times New Roman" w:eastAsia="Times New Roman" w:hAnsi="Times New Roman"/>
          <w:lang w:eastAsia="ar-SA"/>
        </w:rPr>
        <w:t>3/3.02.2016</w:t>
      </w:r>
      <w:r w:rsidR="000944AC" w:rsidRPr="005F3429">
        <w:rPr>
          <w:rFonts w:ascii="Times New Roman" w:eastAsia="Times New Roman" w:hAnsi="Times New Roman"/>
          <w:lang w:eastAsia="ar-SA"/>
        </w:rPr>
        <w:t>г. за извършване на технически</w:t>
      </w:r>
      <w:r w:rsidR="003E2F2A">
        <w:rPr>
          <w:rFonts w:ascii="Times New Roman" w:eastAsia="Times New Roman" w:hAnsi="Times New Roman"/>
          <w:lang w:eastAsia="ar-SA"/>
        </w:rPr>
        <w:t>те</w:t>
      </w:r>
      <w:r w:rsidR="000944AC" w:rsidRPr="005F3429">
        <w:rPr>
          <w:rFonts w:ascii="Times New Roman" w:eastAsia="Times New Roman" w:hAnsi="Times New Roman"/>
          <w:lang w:eastAsia="ar-SA"/>
        </w:rPr>
        <w:t xml:space="preserve"> прегледи на </w:t>
      </w:r>
      <w:r w:rsidR="003E2F2A">
        <w:rPr>
          <w:rFonts w:ascii="Times New Roman" w:eastAsia="Times New Roman" w:hAnsi="Times New Roman"/>
          <w:lang w:eastAsia="ar-SA"/>
        </w:rPr>
        <w:t>техниката по ЗРКЗГТ</w:t>
      </w:r>
      <w:r w:rsidR="000944AC" w:rsidRPr="005F3429">
        <w:rPr>
          <w:rFonts w:ascii="Times New Roman" w:hAnsi="Times New Roman"/>
        </w:rPr>
        <w:t>,</w:t>
      </w:r>
      <w:r w:rsidR="000944AC" w:rsidRPr="005F3429">
        <w:rPr>
          <w:rFonts w:ascii="Times New Roman" w:eastAsia="Times New Roman" w:hAnsi="Times New Roman"/>
          <w:bCs/>
          <w:color w:val="000000"/>
          <w:lang w:eastAsia="bg-BG"/>
        </w:rPr>
        <w:t xml:space="preserve"> 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000944AC" w:rsidRPr="005F3429">
        <w:rPr>
          <w:rFonts w:ascii="Times New Roman" w:hAnsi="Times New Roman"/>
        </w:rPr>
        <w:t xml:space="preserve">, ЗЗБУТ, </w:t>
      </w:r>
      <w:r w:rsidR="000944AC" w:rsidRPr="005F3429">
        <w:rPr>
          <w:rFonts w:ascii="Times New Roman" w:eastAsia="Times New Roman" w:hAnsi="Times New Roman"/>
          <w:lang w:eastAsia="ar-SA"/>
        </w:rPr>
        <w:t>Правилник за здравословни и безопасни условия на труд в горите</w:t>
      </w:r>
      <w:r w:rsidR="000944AC" w:rsidRPr="005F3429">
        <w:rPr>
          <w:rFonts w:ascii="Times New Roman" w:hAnsi="Times New Roman"/>
        </w:rPr>
        <w:t xml:space="preserve"> и </w:t>
      </w:r>
      <w:r w:rsidR="000944AC" w:rsidRPr="005F3429">
        <w:rPr>
          <w:rFonts w:ascii="Times New Roman" w:hAnsi="Times New Roman"/>
          <w:b/>
        </w:rPr>
        <w:t>стандарта за горска сертификация</w:t>
      </w:r>
      <w:r w:rsidR="000944AC" w:rsidRPr="005F3429">
        <w:rPr>
          <w:rFonts w:ascii="Times New Roman" w:hAnsi="Times New Roman"/>
        </w:rPr>
        <w:t>, като се използва по начин и при условия, които осигуряват безопасни и здравословни условия на труд и опазване на околната среда</w:t>
      </w:r>
      <w:r w:rsidR="000944AC" w:rsidRPr="005F3429">
        <w:rPr>
          <w:rFonts w:ascii="Times New Roman" w:eastAsia="Times New Roman" w:hAnsi="Times New Roman"/>
          <w:bCs/>
          <w:lang w:eastAsia="ar-SA"/>
        </w:rPr>
        <w:t>, както следва:</w:t>
      </w:r>
    </w:p>
    <w:p w14:paraId="15BD34D6" w14:textId="46C2BB16" w:rsidR="000944AC" w:rsidRPr="005F3429" w:rsidRDefault="000944AC" w:rsidP="00D26F4E">
      <w:pPr>
        <w:suppressAutoHyphens/>
        <w:spacing w:after="0"/>
        <w:ind w:firstLine="567"/>
        <w:jc w:val="both"/>
        <w:rPr>
          <w:rFonts w:ascii="Times New Roman" w:eastAsia="Times New Roman" w:hAnsi="Times New Roman"/>
          <w:b/>
          <w:bCs/>
          <w:lang w:eastAsia="ar-SA"/>
        </w:rPr>
      </w:pPr>
      <w:r w:rsidRPr="005F3429">
        <w:rPr>
          <w:rFonts w:ascii="Times New Roman" w:eastAsia="Times New Roman" w:hAnsi="Times New Roman"/>
          <w:b/>
          <w:bCs/>
          <w:lang w:eastAsia="ar-SA"/>
        </w:rPr>
        <w:t>За преносимата техника (БМТ, моторен храсторез):</w:t>
      </w:r>
    </w:p>
    <w:p w14:paraId="16A0C0E6" w14:textId="77777777" w:rsidR="000944AC" w:rsidRPr="005F3429" w:rsidRDefault="000944AC"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Cs/>
          <w:lang w:eastAsia="ar-SA"/>
        </w:rPr>
        <w:t>- да бъдат изправни и обезопасени, като показват равномерен работен режим с необходимата мощност и да са снабдени със спирачки;</w:t>
      </w:r>
    </w:p>
    <w:p w14:paraId="3014F226" w14:textId="77777777" w:rsidR="000944AC" w:rsidRPr="005F3429" w:rsidRDefault="000944AC"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Cs/>
          <w:lang w:eastAsia="ar-SA"/>
        </w:rPr>
        <w:t xml:space="preserve">- да бъдат в техническо състояние, което да </w:t>
      </w:r>
      <w:r w:rsidRPr="005F3429">
        <w:rPr>
          <w:rFonts w:ascii="Times New Roman" w:eastAsia="Times New Roman" w:hAnsi="Times New Roman"/>
          <w:b/>
          <w:bCs/>
          <w:lang w:eastAsia="ar-SA"/>
        </w:rPr>
        <w:t>не позволява изтичане</w:t>
      </w:r>
      <w:r w:rsidRPr="005F3429">
        <w:rPr>
          <w:rFonts w:ascii="Times New Roman" w:eastAsia="Times New Roman" w:hAnsi="Times New Roman"/>
          <w:bCs/>
          <w:lang w:eastAsia="ar-SA"/>
        </w:rPr>
        <w:t xml:space="preserve"> на гориво-смазочни течности;</w:t>
      </w:r>
    </w:p>
    <w:p w14:paraId="25381951" w14:textId="2E1803EA" w:rsidR="001749BA" w:rsidRPr="005F3429" w:rsidRDefault="000944AC"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Cs/>
          <w:lang w:eastAsia="ar-SA"/>
        </w:rPr>
        <w:t xml:space="preserve">- да използва </w:t>
      </w:r>
      <w:r w:rsidRPr="005F3429">
        <w:rPr>
          <w:rFonts w:ascii="Times New Roman" w:eastAsia="Times New Roman" w:hAnsi="Times New Roman"/>
          <w:b/>
          <w:bCs/>
          <w:lang w:eastAsia="ar-SA"/>
        </w:rPr>
        <w:t>масло</w:t>
      </w:r>
      <w:r w:rsidRPr="005F3429">
        <w:rPr>
          <w:rFonts w:ascii="Times New Roman" w:eastAsia="Times New Roman" w:hAnsi="Times New Roman"/>
          <w:bCs/>
          <w:lang w:eastAsia="ar-SA"/>
        </w:rPr>
        <w:t xml:space="preserve"> за веригата на </w:t>
      </w:r>
      <w:r w:rsidRPr="005F3429">
        <w:rPr>
          <w:rFonts w:ascii="Times New Roman" w:eastAsia="Times New Roman" w:hAnsi="Times New Roman"/>
          <w:b/>
          <w:bCs/>
          <w:lang w:eastAsia="ar-SA"/>
        </w:rPr>
        <w:t>растителна основа</w:t>
      </w:r>
      <w:r w:rsidRPr="005F3429">
        <w:rPr>
          <w:rFonts w:ascii="Times New Roman" w:eastAsia="Times New Roman" w:hAnsi="Times New Roman"/>
          <w:bCs/>
          <w:lang w:eastAsia="ar-SA"/>
        </w:rPr>
        <w:t>.</w:t>
      </w:r>
    </w:p>
    <w:p w14:paraId="74300DB1" w14:textId="1C9FC149" w:rsidR="001749BA" w:rsidRPr="005F3429" w:rsidRDefault="001749BA"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
          <w:bCs/>
          <w:lang w:eastAsia="ar-SA"/>
        </w:rPr>
        <w:t>Представеното</w:t>
      </w:r>
      <w:r w:rsidRPr="005F3429">
        <w:rPr>
          <w:rFonts w:ascii="Times New Roman" w:eastAsia="Times New Roman" w:hAnsi="Times New Roman"/>
          <w:bCs/>
          <w:lang w:eastAsia="ar-SA"/>
        </w:rPr>
        <w:t xml:space="preserve"> </w:t>
      </w:r>
      <w:r w:rsidRPr="005F3429">
        <w:rPr>
          <w:rFonts w:ascii="Times New Roman" w:eastAsia="Times New Roman" w:hAnsi="Times New Roman"/>
          <w:b/>
          <w:bCs/>
          <w:lang w:eastAsia="ar-SA"/>
        </w:rPr>
        <w:t>работното оборудване</w:t>
      </w:r>
      <w:r w:rsidRPr="005F3429">
        <w:rPr>
          <w:rFonts w:ascii="Times New Roman" w:eastAsia="Times New Roman" w:hAnsi="Times New Roman"/>
          <w:bCs/>
          <w:lang w:eastAsia="ar-SA"/>
        </w:rPr>
        <w:t xml:space="preserve"> трябва да отговаря на изискванията на българското законода</w:t>
      </w:r>
      <w:r w:rsidR="000944AC" w:rsidRPr="005F3429">
        <w:rPr>
          <w:rFonts w:ascii="Times New Roman" w:eastAsia="Times New Roman" w:hAnsi="Times New Roman"/>
          <w:bCs/>
          <w:lang w:eastAsia="ar-SA"/>
        </w:rPr>
        <w:t>телство.</w:t>
      </w:r>
    </w:p>
    <w:p w14:paraId="728A3FC3" w14:textId="769E1053" w:rsidR="001749BA" w:rsidRPr="005F3429" w:rsidRDefault="001749BA" w:rsidP="00D26F4E">
      <w:pPr>
        <w:suppressAutoHyphens/>
        <w:spacing w:after="0"/>
        <w:ind w:firstLine="567"/>
        <w:contextualSpacing/>
        <w:jc w:val="both"/>
        <w:rPr>
          <w:rFonts w:ascii="Times New Roman" w:eastAsia="Times New Roman" w:hAnsi="Times New Roman"/>
          <w:lang w:eastAsia="ar-SA"/>
        </w:rPr>
      </w:pPr>
      <w:r w:rsidRPr="005F3429">
        <w:rPr>
          <w:rFonts w:ascii="Times New Roman" w:hAnsi="Times New Roman"/>
          <w:b/>
        </w:rPr>
        <w:t>6.2.2.</w:t>
      </w:r>
      <w:r w:rsidRPr="005F3429">
        <w:rPr>
          <w:rFonts w:ascii="Times New Roman" w:hAnsi="Times New Roman"/>
          <w:color w:val="000000"/>
        </w:rPr>
        <w:t xml:space="preserve"> </w:t>
      </w:r>
      <w:r w:rsidRPr="005F3429">
        <w:rPr>
          <w:rFonts w:ascii="Times New Roman" w:eastAsia="Times New Roman" w:hAnsi="Times New Roman"/>
          <w:color w:val="000000"/>
          <w:lang w:eastAsia="ar-SA"/>
        </w:rPr>
        <w:t>Да има необходимият минимален брой квалифициран персонал за извършване на дейностите,</w:t>
      </w:r>
      <w:r w:rsidRPr="005F3429">
        <w:rPr>
          <w:rFonts w:ascii="Times New Roman" w:eastAsia="Times New Roman" w:hAnsi="Times New Roman"/>
          <w:bCs/>
          <w:lang w:eastAsia="ar-SA"/>
        </w:rPr>
        <w:t xml:space="preserve"> </w:t>
      </w:r>
      <w:r w:rsidRPr="005F3429">
        <w:rPr>
          <w:rFonts w:ascii="Times New Roman" w:eastAsia="Times New Roman" w:hAnsi="Times New Roman"/>
          <w:lang w:eastAsia="ar-SA"/>
        </w:rPr>
        <w:t>съгласно чл. 230, ал. 3 от ЗГ</w:t>
      </w:r>
      <w:r w:rsidR="00C57EE2" w:rsidRPr="005F3429">
        <w:rPr>
          <w:rFonts w:ascii="Times New Roman" w:eastAsia="Times New Roman" w:hAnsi="Times New Roman"/>
          <w:lang w:eastAsia="ar-SA"/>
        </w:rPr>
        <w:t>, съответно:</w:t>
      </w:r>
    </w:p>
    <w:p w14:paraId="679B6CBB" w14:textId="0C4619C5" w:rsidR="000A19D7" w:rsidRPr="005F3429" w:rsidRDefault="000A19D7" w:rsidP="00D26F4E">
      <w:pPr>
        <w:tabs>
          <w:tab w:val="left" w:pos="0"/>
          <w:tab w:val="left" w:pos="1134"/>
        </w:tabs>
        <w:spacing w:after="0"/>
        <w:ind w:firstLine="567"/>
        <w:contextualSpacing/>
        <w:jc w:val="both"/>
        <w:rPr>
          <w:rFonts w:ascii="Times New Roman" w:hAnsi="Times New Roman"/>
          <w:color w:val="000000"/>
          <w:spacing w:val="2"/>
          <w:lang w:eastAsia="bg-BG"/>
        </w:rPr>
      </w:pPr>
      <w:r w:rsidRPr="005F3429">
        <w:rPr>
          <w:rFonts w:ascii="Times New Roman" w:hAnsi="Times New Roman"/>
          <w:b/>
          <w:color w:val="000000"/>
          <w:spacing w:val="2"/>
          <w:lang w:eastAsia="bg-BG"/>
        </w:rPr>
        <w:t>- За</w:t>
      </w:r>
      <w:r w:rsidRPr="005F3429">
        <w:rPr>
          <w:rFonts w:ascii="Times New Roman" w:hAnsi="Times New Roman"/>
          <w:color w:val="000000"/>
          <w:spacing w:val="2"/>
          <w:lang w:eastAsia="bg-BG"/>
        </w:rPr>
        <w:t xml:space="preserve"> работа с</w:t>
      </w:r>
      <w:r w:rsidRPr="005F3429">
        <w:rPr>
          <w:rFonts w:ascii="Times New Roman" w:hAnsi="Times New Roman"/>
          <w:b/>
          <w:spacing w:val="2"/>
        </w:rPr>
        <w:t xml:space="preserve"> преносима</w:t>
      </w:r>
      <w:r w:rsidRPr="005F3429">
        <w:rPr>
          <w:rFonts w:ascii="Times New Roman" w:hAnsi="Times New Roman"/>
          <w:spacing w:val="2"/>
        </w:rPr>
        <w:t xml:space="preserve"> </w:t>
      </w:r>
      <w:r w:rsidRPr="005F3429">
        <w:rPr>
          <w:rFonts w:ascii="Times New Roman" w:hAnsi="Times New Roman"/>
          <w:b/>
          <w:spacing w:val="2"/>
        </w:rPr>
        <w:t xml:space="preserve">техника </w:t>
      </w:r>
      <w:r w:rsidRPr="005F3429">
        <w:rPr>
          <w:rFonts w:ascii="Times New Roman" w:hAnsi="Times New Roman"/>
          <w:spacing w:val="2"/>
        </w:rPr>
        <w:t xml:space="preserve">(бензиномоторен трион, моторен храсторез, моторен свредел) </w:t>
      </w:r>
      <w:r w:rsidRPr="005F3429">
        <w:rPr>
          <w:rFonts w:ascii="Times New Roman" w:hAnsi="Times New Roman"/>
          <w:b/>
          <w:spacing w:val="2"/>
        </w:rPr>
        <w:t>категория „Тпс“,</w:t>
      </w:r>
      <w:r w:rsidRPr="005F3429">
        <w:rPr>
          <w:rFonts w:ascii="Times New Roman" w:hAnsi="Times New Roman"/>
          <w:spacing w:val="2"/>
        </w:rPr>
        <w:t xml:space="preserve"> съгласно чл. 13, ал. 4, т.5 от ЗРКЗГТ във връзка с чл. 230, ал. 3 от ЗГ – </w:t>
      </w:r>
      <w:r w:rsidR="004B25D1">
        <w:rPr>
          <w:rFonts w:ascii="Times New Roman" w:hAnsi="Times New Roman"/>
          <w:b/>
          <w:bCs/>
          <w:spacing w:val="2"/>
        </w:rPr>
        <w:t>4</w:t>
      </w:r>
      <w:r w:rsidRPr="005F3429">
        <w:rPr>
          <w:rFonts w:ascii="Times New Roman" w:hAnsi="Times New Roman"/>
          <w:b/>
          <w:bCs/>
          <w:spacing w:val="2"/>
        </w:rPr>
        <w:t xml:space="preserve"> бр.</w:t>
      </w:r>
      <w:r w:rsidRPr="005F3429">
        <w:rPr>
          <w:rFonts w:ascii="Times New Roman" w:hAnsi="Times New Roman"/>
          <w:spacing w:val="2"/>
        </w:rPr>
        <w:t xml:space="preserve"> </w:t>
      </w:r>
    </w:p>
    <w:p w14:paraId="68C7D889" w14:textId="77777777" w:rsidR="0011122A" w:rsidRPr="005F3429" w:rsidRDefault="000C6392" w:rsidP="00D26F4E">
      <w:pPr>
        <w:tabs>
          <w:tab w:val="left" w:pos="0"/>
          <w:tab w:val="left" w:pos="1134"/>
        </w:tabs>
        <w:ind w:firstLine="426"/>
        <w:jc w:val="both"/>
        <w:rPr>
          <w:rFonts w:ascii="Times New Roman" w:eastAsia="Times New Roman" w:hAnsi="Times New Roman"/>
          <w:b/>
          <w:bCs/>
          <w:lang w:eastAsia="ar-SA"/>
        </w:rPr>
      </w:pPr>
      <w:r w:rsidRPr="005F3429">
        <w:rPr>
          <w:rFonts w:ascii="Times New Roman" w:eastAsia="Times New Roman" w:hAnsi="Times New Roman"/>
          <w:bCs/>
          <w:lang w:eastAsia="ar-SA"/>
        </w:rPr>
        <w:t xml:space="preserve">   </w:t>
      </w:r>
      <w:r w:rsidR="0011122A" w:rsidRPr="005F3429">
        <w:rPr>
          <w:rFonts w:ascii="Times New Roman" w:eastAsia="Times New Roman" w:hAnsi="Times New Roman"/>
          <w:bCs/>
          <w:lang w:eastAsia="ar-SA"/>
        </w:rPr>
        <w:t xml:space="preserve">- </w:t>
      </w:r>
      <w:r w:rsidR="0011122A" w:rsidRPr="005F3429">
        <w:rPr>
          <w:rFonts w:ascii="Times New Roman" w:eastAsia="Times New Roman" w:hAnsi="Times New Roman"/>
          <w:b/>
          <w:lang w:eastAsia="ar-SA"/>
        </w:rPr>
        <w:t>Лице</w:t>
      </w:r>
      <w:r w:rsidRPr="005F3429">
        <w:rPr>
          <w:rFonts w:ascii="Times New Roman" w:hAnsi="Times New Roman"/>
          <w:b/>
          <w:color w:val="000000"/>
          <w:spacing w:val="2"/>
          <w:lang w:eastAsia="bg-BG"/>
        </w:rPr>
        <w:t xml:space="preserve"> с лесовъдско образование, отговарящо на условията на чл. 235 от ЗГ</w:t>
      </w:r>
      <w:r w:rsidR="0011122A" w:rsidRPr="005F3429">
        <w:rPr>
          <w:rFonts w:ascii="Times New Roman" w:eastAsia="Times New Roman" w:hAnsi="Times New Roman"/>
          <w:b/>
          <w:lang w:eastAsia="ar-SA"/>
        </w:rPr>
        <w:t xml:space="preserve"> – 1 бр.</w:t>
      </w:r>
    </w:p>
    <w:p w14:paraId="55CAE200" w14:textId="77777777" w:rsidR="001749BA" w:rsidRPr="005F3429" w:rsidRDefault="001749BA"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lang w:eastAsia="ar-SA"/>
        </w:rPr>
        <w:t>Независимо за колко обекта участва участник</w:t>
      </w:r>
      <w:r w:rsidRPr="005F3429">
        <w:rPr>
          <w:rFonts w:ascii="Times New Roman" w:eastAsia="Times New Roman" w:hAnsi="Times New Roman"/>
          <w:bCs/>
          <w:lang w:eastAsia="ar-SA"/>
        </w:rPr>
        <w:t>ът декларира наличието на квалифицирани работници и специалисти, колкото е изискуемия от възложителя минимален брой техника.</w:t>
      </w:r>
    </w:p>
    <w:p w14:paraId="634CF8DB" w14:textId="77777777" w:rsidR="001749BA" w:rsidRPr="005F3429" w:rsidRDefault="001749BA" w:rsidP="00D26F4E">
      <w:pPr>
        <w:spacing w:after="0"/>
        <w:ind w:firstLine="567"/>
        <w:jc w:val="both"/>
        <w:rPr>
          <w:rFonts w:ascii="Times New Roman" w:eastAsia="Times New Roman" w:hAnsi="Times New Roman"/>
          <w:lang w:eastAsia="ar-SA"/>
        </w:rPr>
      </w:pPr>
      <w:r w:rsidRPr="005F3429">
        <w:rPr>
          <w:rFonts w:ascii="Times New Roman" w:eastAsia="Times New Roman" w:hAnsi="Times New Roman"/>
          <w:b/>
          <w:bCs/>
          <w:lang w:eastAsia="ar-SA"/>
        </w:rPr>
        <w:t>Забележка:</w:t>
      </w:r>
      <w:r w:rsidRPr="005F3429">
        <w:rPr>
          <w:rFonts w:ascii="Times New Roman" w:eastAsia="Times New Roman" w:hAnsi="Times New Roman"/>
          <w:bCs/>
          <w:lang w:eastAsia="ar-SA"/>
        </w:rPr>
        <w:t xml:space="preserve"> В случай че участникът е заявил ползване на подизпълнители за извършване на дейността, представените от него и от подизпълнителя/ите общ брой техника и общ брой  квалифицирани работници и специалисти, следва да покриват заедно обявения от възложителя минимален </w:t>
      </w:r>
      <w:r w:rsidRPr="005F3429">
        <w:rPr>
          <w:rFonts w:ascii="Times New Roman" w:eastAsia="Times New Roman" w:hAnsi="Times New Roman"/>
          <w:lang w:eastAsia="ar-SA"/>
        </w:rPr>
        <w:t>общ брой единици самоходна и преносима техника</w:t>
      </w:r>
      <w:r w:rsidRPr="005F3429">
        <w:rPr>
          <w:rFonts w:ascii="Times New Roman" w:eastAsia="Times New Roman" w:hAnsi="Times New Roman"/>
          <w:bCs/>
          <w:lang w:eastAsia="ar-SA"/>
        </w:rPr>
        <w:t xml:space="preserve"> и общ брой  квалифицирани работници и специалисти</w:t>
      </w:r>
      <w:r w:rsidRPr="005F3429">
        <w:rPr>
          <w:rFonts w:ascii="Times New Roman" w:eastAsia="Times New Roman" w:hAnsi="Times New Roman"/>
          <w:lang w:eastAsia="ar-SA"/>
        </w:rPr>
        <w:t>, с изключение на  посочените физически лица за упражняване на лесовъдска практика, съгласно чл. 235 от ЗГ, които се представят задължително поотделно за лицето по чл. 235 от ЗГ  на  основния участника и за лицето по чл. 235 от ЗГ на обявените от него подизпълнители.</w:t>
      </w:r>
      <w:r w:rsidRPr="005F3429">
        <w:rPr>
          <w:rFonts w:ascii="Times New Roman" w:eastAsia="Times New Roman" w:hAnsi="Times New Roman"/>
          <w:bCs/>
          <w:color w:val="00000A"/>
          <w:lang w:eastAsia="ar-SA"/>
        </w:rPr>
        <w:t xml:space="preserve"> Когато след сключване на договора се установи, че подизпълнителят не отговаря на поставените изисквания спрямо основния изпълнител по договора, или в последствие на настъпила промяна подизпълнителя не отговаря на същите изискания, тези обстоятелства са самостоятелни основания за прекратяване на договора. Всяко неизпълнение на законовите изисквания и договорни условия от страна на подизпълнителя, ангажират пряко отговорността на основния изпълнител  по договора.</w:t>
      </w:r>
    </w:p>
    <w:p w14:paraId="1AF3E81D" w14:textId="77777777" w:rsidR="001749BA" w:rsidRPr="005F3429" w:rsidRDefault="001749BA" w:rsidP="00D26F4E">
      <w:pPr>
        <w:suppressAutoHyphens/>
        <w:spacing w:after="0"/>
        <w:ind w:firstLine="567"/>
        <w:jc w:val="both"/>
        <w:rPr>
          <w:rFonts w:ascii="Times New Roman" w:eastAsia="Times New Roman" w:hAnsi="Times New Roman"/>
          <w:lang w:eastAsia="ar-SA"/>
        </w:rPr>
      </w:pPr>
      <w:r w:rsidRPr="005F3429">
        <w:rPr>
          <w:rFonts w:ascii="Times New Roman" w:eastAsia="Times New Roman" w:hAnsi="Times New Roman"/>
          <w:b/>
          <w:lang w:eastAsia="ar-SA"/>
        </w:rPr>
        <w:t>6.3</w:t>
      </w:r>
      <w:r w:rsidRPr="005F3429">
        <w:rPr>
          <w:rFonts w:ascii="Times New Roman" w:eastAsia="Times New Roman" w:hAnsi="Times New Roman"/>
          <w:lang w:eastAsia="ar-SA"/>
        </w:rPr>
        <w:t xml:space="preserve">. Участникът следва да няма непогасени задължения към държавата – обстоятелството се </w:t>
      </w:r>
      <w:r w:rsidRPr="005F3429">
        <w:rPr>
          <w:rFonts w:ascii="Times New Roman" w:eastAsia="Times New Roman" w:hAnsi="Times New Roman"/>
          <w:b/>
          <w:lang w:eastAsia="ar-SA"/>
        </w:rPr>
        <w:t>заявява</w:t>
      </w:r>
      <w:r w:rsidRPr="005F3429">
        <w:rPr>
          <w:rFonts w:ascii="Times New Roman" w:eastAsia="Times New Roman" w:hAnsi="Times New Roman"/>
          <w:lang w:eastAsia="ar-SA"/>
        </w:rPr>
        <w:t xml:space="preserve">, </w:t>
      </w:r>
      <w:r w:rsidRPr="005F3429">
        <w:rPr>
          <w:rFonts w:ascii="Times New Roman" w:eastAsia="Times New Roman" w:hAnsi="Times New Roman"/>
          <w:b/>
          <w:lang w:eastAsia="ar-SA"/>
        </w:rPr>
        <w:t>чрез декларация № 1 – по образец</w:t>
      </w:r>
      <w:r w:rsidRPr="005F3429">
        <w:rPr>
          <w:rFonts w:ascii="Times New Roman" w:eastAsia="Times New Roman" w:hAnsi="Times New Roman"/>
          <w:lang w:eastAsia="ar-SA"/>
        </w:rPr>
        <w:t xml:space="preserve"> (приложена към конкурсната документация за участие).</w:t>
      </w:r>
    </w:p>
    <w:p w14:paraId="1A1C725C" w14:textId="77777777" w:rsidR="001749BA" w:rsidRPr="005F3429" w:rsidRDefault="001749BA" w:rsidP="00D26F4E">
      <w:pPr>
        <w:spacing w:after="0"/>
        <w:ind w:firstLine="480"/>
        <w:jc w:val="both"/>
        <w:rPr>
          <w:rFonts w:ascii="Times New Roman" w:eastAsia="Times New Roman" w:hAnsi="Times New Roman"/>
          <w:color w:val="000000"/>
          <w:lang w:eastAsia="bg-BG"/>
        </w:rPr>
      </w:pPr>
      <w:r w:rsidRPr="005F3429">
        <w:rPr>
          <w:rFonts w:ascii="Times New Roman" w:hAnsi="Times New Roman"/>
          <w:b/>
          <w:color w:val="000000"/>
          <w:lang w:eastAsia="ar-SA"/>
        </w:rPr>
        <w:lastRenderedPageBreak/>
        <w:t>6.4. Задължително условие на провеждана процедура:</w:t>
      </w:r>
      <w:r w:rsidRPr="005F3429">
        <w:rPr>
          <w:rFonts w:ascii="Times New Roman" w:hAnsi="Times New Roman"/>
          <w:color w:val="000000"/>
          <w:lang w:eastAsia="ar-SA"/>
        </w:rPr>
        <w:t xml:space="preserve"> На основание т.</w:t>
      </w:r>
      <w:r w:rsidR="0011122A" w:rsidRPr="005F3429">
        <w:rPr>
          <w:rFonts w:ascii="Times New Roman" w:hAnsi="Times New Roman"/>
          <w:color w:val="000000"/>
          <w:lang w:eastAsia="ar-SA"/>
        </w:rPr>
        <w:t xml:space="preserve"> </w:t>
      </w:r>
      <w:r w:rsidRPr="005F3429">
        <w:rPr>
          <w:rFonts w:ascii="Times New Roman" w:hAnsi="Times New Roman"/>
          <w:color w:val="000000"/>
          <w:lang w:eastAsia="ar-SA"/>
        </w:rPr>
        <w:t xml:space="preserve">13 от заповедта за откриване на процедурата и </w:t>
      </w:r>
      <w:r w:rsidRPr="005F3429">
        <w:rPr>
          <w:rFonts w:ascii="Times New Roman" w:hAnsi="Times New Roman"/>
          <w:lang w:eastAsia="ar-SA"/>
        </w:rPr>
        <w:t xml:space="preserve"> чл.</w:t>
      </w:r>
      <w:r w:rsidR="0011122A" w:rsidRPr="005F3429">
        <w:rPr>
          <w:rFonts w:ascii="Times New Roman" w:hAnsi="Times New Roman"/>
          <w:lang w:eastAsia="ar-SA"/>
        </w:rPr>
        <w:t xml:space="preserve"> </w:t>
      </w:r>
      <w:r w:rsidRPr="005F3429">
        <w:rPr>
          <w:rFonts w:ascii="Times New Roman" w:hAnsi="Times New Roman"/>
          <w:lang w:eastAsia="ar-SA"/>
        </w:rPr>
        <w:t xml:space="preserve">13, ал. 2 от </w:t>
      </w:r>
      <w:r w:rsidRPr="005F3429">
        <w:rPr>
          <w:rFonts w:ascii="Times New Roman" w:hAnsi="Times New Roman"/>
          <w:bCs/>
          <w:lang w:eastAsia="ar-SA"/>
        </w:rPr>
        <w:t>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F3429">
        <w:rPr>
          <w:rFonts w:ascii="Times New Roman" w:hAnsi="Times New Roman"/>
          <w:bCs/>
          <w:color w:val="000000"/>
        </w:rPr>
        <w:t xml:space="preserve">, </w:t>
      </w:r>
      <w:r w:rsidRPr="005F3429">
        <w:rPr>
          <w:rFonts w:ascii="Times New Roman" w:hAnsi="Times New Roman"/>
          <w:bCs/>
          <w:lang w:eastAsia="ar-SA"/>
        </w:rPr>
        <w:t xml:space="preserve">с оглед допуснатото </w:t>
      </w:r>
      <w:r w:rsidRPr="005F3429">
        <w:rPr>
          <w:rFonts w:ascii="Times New Roman" w:hAnsi="Times New Roman"/>
          <w:lang w:eastAsia="ar-SA"/>
        </w:rPr>
        <w:t xml:space="preserve">ползване на </w:t>
      </w:r>
      <w:r w:rsidRPr="005F3429">
        <w:rPr>
          <w:rFonts w:ascii="Times New Roman" w:hAnsi="Times New Roman"/>
          <w:color w:val="000000"/>
          <w:lang w:eastAsia="ar-SA"/>
        </w:rPr>
        <w:t xml:space="preserve">подизпълнител/и за осъществяване изцяло, или на част от дейностите за обекта предмет </w:t>
      </w:r>
      <w:r w:rsidRPr="005F3429">
        <w:rPr>
          <w:rFonts w:ascii="Times New Roman" w:hAnsi="Times New Roman"/>
        </w:rPr>
        <w:t>на настоящата процедура</w:t>
      </w:r>
      <w:r w:rsidRPr="005F3429">
        <w:rPr>
          <w:rFonts w:ascii="Times New Roman" w:hAnsi="Times New Roman"/>
          <w:color w:val="000000"/>
          <w:lang w:eastAsia="ar-SA"/>
        </w:rPr>
        <w:t xml:space="preserve"> </w:t>
      </w:r>
      <w:r w:rsidRPr="005F3429">
        <w:rPr>
          <w:rFonts w:ascii="Times New Roman" w:hAnsi="Times New Roman"/>
          <w:bCs/>
          <w:lang w:eastAsia="ar-SA"/>
        </w:rPr>
        <w:t>и к</w:t>
      </w:r>
      <w:r w:rsidRPr="005F3429">
        <w:rPr>
          <w:rFonts w:ascii="Times New Roman" w:hAnsi="Times New Roman"/>
          <w:color w:val="000000"/>
          <w:lang w:eastAsia="ar-SA"/>
        </w:rPr>
        <w:t xml:space="preserve">огато участникът предвижда използването на такива, </w:t>
      </w:r>
      <w:r w:rsidRPr="005F3429">
        <w:rPr>
          <w:rFonts w:ascii="Times New Roman" w:eastAsia="Times New Roman" w:hAnsi="Times New Roman"/>
          <w:color w:val="000000"/>
          <w:lang w:eastAsia="bg-BG"/>
        </w:rPr>
        <w:t>подизпълнителят/ите следва да отговаря на изискванията за лично състояние, предвидени за допускане до участие в процедурата. Участникът и посочените от него подизпълнители следва да отговарят заедно на техническите и квалификационните изисквания за извършване на дейността, каквито са посочени в заповедта за откриване на процедурата.</w:t>
      </w:r>
    </w:p>
    <w:p w14:paraId="505BF462" w14:textId="77777777" w:rsidR="001749BA" w:rsidRPr="005F3429" w:rsidRDefault="001749BA" w:rsidP="00D26F4E">
      <w:pPr>
        <w:suppressAutoHyphens/>
        <w:spacing w:after="0"/>
        <w:ind w:firstLine="567"/>
        <w:jc w:val="both"/>
        <w:rPr>
          <w:rFonts w:ascii="Times New Roman" w:hAnsi="Times New Roman"/>
          <w:bCs/>
          <w:color w:val="00000A"/>
          <w:lang w:eastAsia="ar-SA"/>
        </w:rPr>
      </w:pPr>
      <w:r w:rsidRPr="005F3429">
        <w:rPr>
          <w:rFonts w:ascii="Times New Roman" w:hAnsi="Times New Roman"/>
          <w:b/>
          <w:color w:val="000000"/>
          <w:lang w:eastAsia="ar-SA"/>
        </w:rPr>
        <w:t xml:space="preserve">6.5. </w:t>
      </w:r>
      <w:r w:rsidRPr="005F3429">
        <w:rPr>
          <w:rFonts w:ascii="Times New Roman" w:hAnsi="Times New Roman"/>
          <w:color w:val="000000"/>
          <w:lang w:eastAsia="ar-SA"/>
        </w:rPr>
        <w:t xml:space="preserve">Задължително условие на провеждана процедура: Търговец декларирал съгласие за участие в процедурата като подизпълнител за конкретен обект няма право да  подава самостоятелна оферта за участие в процедурата за същия обект. В случай че комисията установи такова обстоятелство офертата на съответния участник заявил участие като подизпълнител се отстранява от последващо участие в процедурата за конкретния обект. </w:t>
      </w:r>
    </w:p>
    <w:p w14:paraId="72BB3FF2" w14:textId="77777777" w:rsidR="001749BA" w:rsidRPr="005F3429" w:rsidRDefault="001749BA" w:rsidP="00D26F4E">
      <w:pPr>
        <w:spacing w:after="0"/>
        <w:ind w:firstLine="567"/>
        <w:jc w:val="both"/>
        <w:rPr>
          <w:rFonts w:ascii="Times New Roman" w:hAnsi="Times New Roman"/>
        </w:rPr>
      </w:pPr>
      <w:r w:rsidRPr="005F3429">
        <w:rPr>
          <w:rFonts w:ascii="Times New Roman" w:hAnsi="Times New Roman"/>
          <w:b/>
        </w:rPr>
        <w:t>6.6.</w:t>
      </w:r>
      <w:r w:rsidRPr="005F3429">
        <w:rPr>
          <w:rFonts w:ascii="Times New Roman" w:hAnsi="Times New Roman"/>
        </w:rPr>
        <w:t xml:space="preserve"> В процедурата участниците могат да участват лично, чрез свой представител по търговска регистрация, ако същият е вписан за представител на участника или чрез свой упълномощен представител, като присъствието им е не е задължително.</w:t>
      </w:r>
    </w:p>
    <w:p w14:paraId="149119C8" w14:textId="77777777" w:rsidR="001749BA" w:rsidRPr="005F3429" w:rsidRDefault="001749BA" w:rsidP="00D26F4E">
      <w:pPr>
        <w:spacing w:after="0"/>
        <w:ind w:firstLine="567"/>
        <w:jc w:val="both"/>
        <w:rPr>
          <w:rFonts w:ascii="Times New Roman" w:hAnsi="Times New Roman"/>
          <w:color w:val="000000"/>
        </w:rPr>
      </w:pPr>
      <w:r w:rsidRPr="005F3429">
        <w:rPr>
          <w:rFonts w:ascii="Times New Roman" w:hAnsi="Times New Roman"/>
          <w:b/>
        </w:rPr>
        <w:t>6.7</w:t>
      </w:r>
      <w:r w:rsidRPr="005F3429">
        <w:rPr>
          <w:rFonts w:ascii="Times New Roman" w:hAnsi="Times New Roman"/>
        </w:rPr>
        <w:t xml:space="preserve">. Участниците в процедурата </w:t>
      </w:r>
      <w:r w:rsidRPr="005F3429">
        <w:rPr>
          <w:rFonts w:ascii="Times New Roman" w:hAnsi="Times New Roman"/>
          <w:b/>
        </w:rPr>
        <w:t>нямат право</w:t>
      </w:r>
      <w:r w:rsidRPr="005F3429">
        <w:rPr>
          <w:rFonts w:ascii="Times New Roman" w:hAnsi="Times New Roman"/>
        </w:rPr>
        <w:t xml:space="preserve"> да подават </w:t>
      </w:r>
      <w:r w:rsidRPr="005F3429">
        <w:rPr>
          <w:rFonts w:ascii="Times New Roman" w:hAnsi="Times New Roman"/>
          <w:b/>
        </w:rPr>
        <w:t>повече от една оферта</w:t>
      </w:r>
      <w:r w:rsidRPr="005F3429">
        <w:rPr>
          <w:rFonts w:ascii="Times New Roman" w:hAnsi="Times New Roman"/>
        </w:rPr>
        <w:t xml:space="preserve"> за </w:t>
      </w:r>
      <w:r w:rsidRPr="005F3429">
        <w:rPr>
          <w:rFonts w:ascii="Times New Roman" w:hAnsi="Times New Roman"/>
          <w:b/>
        </w:rPr>
        <w:t>един</w:t>
      </w:r>
      <w:r w:rsidRPr="005F3429">
        <w:rPr>
          <w:rFonts w:ascii="Times New Roman" w:hAnsi="Times New Roman"/>
        </w:rPr>
        <w:t xml:space="preserve"> обект, както и да правят допълнения или изменения в предадените вече оферти, след изтичане на определения </w:t>
      </w:r>
      <w:r w:rsidRPr="005F3429">
        <w:rPr>
          <w:rFonts w:ascii="Times New Roman" w:hAnsi="Times New Roman"/>
          <w:color w:val="000000"/>
        </w:rPr>
        <w:t>краен срок на подаването им.</w:t>
      </w:r>
    </w:p>
    <w:p w14:paraId="1D96D2AB" w14:textId="77777777" w:rsidR="001749BA" w:rsidRPr="005F3429" w:rsidRDefault="001749BA"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
          <w:bCs/>
          <w:lang w:eastAsia="ar-SA"/>
        </w:rPr>
        <w:t>6.8.</w:t>
      </w:r>
      <w:r w:rsidRPr="005F3429">
        <w:rPr>
          <w:rFonts w:ascii="Times New Roman" w:eastAsia="Times New Roman" w:hAnsi="Times New Roman"/>
          <w:bCs/>
          <w:lang w:eastAsia="ar-SA"/>
        </w:rPr>
        <w:t xml:space="preserve"> </w:t>
      </w:r>
      <w:r w:rsidRPr="005F3429">
        <w:rPr>
          <w:rFonts w:ascii="Times New Roman" w:eastAsia="Times New Roman" w:hAnsi="Times New Roman"/>
          <w:b/>
          <w:bCs/>
          <w:lang w:eastAsia="ar-SA"/>
        </w:rPr>
        <w:t>Личните предпазни средства (ЛПС)</w:t>
      </w:r>
      <w:r w:rsidRPr="005F3429">
        <w:rPr>
          <w:rFonts w:ascii="Times New Roman" w:eastAsia="Times New Roman" w:hAnsi="Times New Roman"/>
          <w:bCs/>
          <w:lang w:eastAsia="ar-SA"/>
        </w:rPr>
        <w:t xml:space="preserve"> използвани от работниците трябва да отговарят на изискванията на българското законодателство за качество, съгласно правните предписания на ЗЗБУТ, Наредба № 3 от 19.04.2001 г. за минималните изисквания за безопасност и опазване на здравето на работещите при използване на лични предпазни средства на работната място и </w:t>
      </w:r>
      <w:r w:rsidRPr="005F3429">
        <w:rPr>
          <w:rFonts w:ascii="Times New Roman" w:eastAsia="Times New Roman" w:hAnsi="Times New Roman"/>
          <w:lang w:eastAsia="ar-SA"/>
        </w:rPr>
        <w:t xml:space="preserve">Правилник за здравословни и безопасни условия на труд в горите и </w:t>
      </w:r>
      <w:r w:rsidRPr="005F3429">
        <w:rPr>
          <w:rFonts w:ascii="Times New Roman" w:eastAsia="Times New Roman" w:hAnsi="Times New Roman"/>
          <w:b/>
          <w:lang w:eastAsia="ar-SA"/>
        </w:rPr>
        <w:t>стандарта за горска сертификация</w:t>
      </w:r>
      <w:r w:rsidRPr="005F3429">
        <w:rPr>
          <w:rFonts w:ascii="Times New Roman" w:eastAsia="Times New Roman" w:hAnsi="Times New Roman"/>
          <w:lang w:eastAsia="ar-SA"/>
        </w:rPr>
        <w:t xml:space="preserve">, осигуряващи </w:t>
      </w:r>
      <w:r w:rsidRPr="005F3429">
        <w:rPr>
          <w:rFonts w:ascii="Times New Roman" w:eastAsia="Times New Roman" w:hAnsi="Times New Roman"/>
          <w:bCs/>
          <w:lang w:eastAsia="ar-SA"/>
        </w:rPr>
        <w:t>безопасност и опазване на здравето на работниците на работните им места, както следва:</w:t>
      </w:r>
    </w:p>
    <w:p w14:paraId="3E1CA8C3" w14:textId="77777777" w:rsidR="001749BA" w:rsidRPr="005F3429" w:rsidRDefault="001749BA"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
          <w:bCs/>
          <w:lang w:eastAsia="ar-SA"/>
        </w:rPr>
        <w:t>- предпазни ръкавици</w:t>
      </w:r>
      <w:r w:rsidRPr="005F3429">
        <w:rPr>
          <w:rFonts w:ascii="Times New Roman" w:eastAsia="Times New Roman" w:hAnsi="Times New Roman"/>
          <w:bCs/>
          <w:lang w:eastAsia="ar-SA"/>
        </w:rPr>
        <w:t xml:space="preserve"> – да не са с видимо нарушена цялост на материята, която да позволява допир с открити части на дланта, пръстите и китката на ръката;</w:t>
      </w:r>
    </w:p>
    <w:p w14:paraId="7BC8E0B5" w14:textId="031F9B37" w:rsidR="00766966" w:rsidRPr="00D26F4E" w:rsidRDefault="001749BA" w:rsidP="00D26F4E">
      <w:pPr>
        <w:suppressAutoHyphens/>
        <w:spacing w:after="0"/>
        <w:ind w:firstLine="567"/>
        <w:jc w:val="both"/>
        <w:rPr>
          <w:rFonts w:ascii="Times New Roman" w:eastAsia="Times New Roman" w:hAnsi="Times New Roman"/>
          <w:bCs/>
          <w:lang w:eastAsia="ar-SA"/>
        </w:rPr>
      </w:pPr>
      <w:r w:rsidRPr="005F3429">
        <w:rPr>
          <w:rFonts w:ascii="Times New Roman" w:eastAsia="Times New Roman" w:hAnsi="Times New Roman"/>
          <w:b/>
          <w:bCs/>
          <w:lang w:eastAsia="ar-SA"/>
        </w:rPr>
        <w:t>- работни обувки</w:t>
      </w:r>
      <w:r w:rsidRPr="005F3429">
        <w:rPr>
          <w:rFonts w:ascii="Times New Roman" w:eastAsia="Times New Roman" w:hAnsi="Times New Roman"/>
          <w:bCs/>
          <w:lang w:eastAsia="ar-SA"/>
        </w:rPr>
        <w:t xml:space="preserve"> – да бъдат обезопасени с подсилена подметка; с височина покриваща глезена на крака</w:t>
      </w:r>
      <w:r w:rsidR="00817152" w:rsidRPr="005F3429">
        <w:rPr>
          <w:rFonts w:ascii="Times New Roman" w:eastAsia="Times New Roman" w:hAnsi="Times New Roman"/>
          <w:bCs/>
          <w:lang w:eastAsia="ar-SA"/>
        </w:rPr>
        <w:t xml:space="preserve"> с допълнително защитно бомбе.</w:t>
      </w:r>
    </w:p>
    <w:p w14:paraId="646185F3" w14:textId="77777777" w:rsidR="00766966" w:rsidRPr="008F18A7" w:rsidRDefault="00766966" w:rsidP="00D26F4E">
      <w:pPr>
        <w:suppressAutoHyphens/>
        <w:spacing w:after="0"/>
        <w:ind w:firstLine="567"/>
        <w:jc w:val="both"/>
        <w:rPr>
          <w:rFonts w:ascii="Times New Roman" w:eastAsia="Times New Roman" w:hAnsi="Times New Roman"/>
          <w:bCs/>
          <w:sz w:val="24"/>
          <w:szCs w:val="24"/>
          <w:lang w:eastAsia="ar-SA"/>
        </w:rPr>
      </w:pPr>
    </w:p>
    <w:p w14:paraId="0C5CA168" w14:textId="0F161C75" w:rsidR="001749BA" w:rsidRPr="00B84C3A" w:rsidRDefault="001749BA" w:rsidP="001749BA">
      <w:pPr>
        <w:spacing w:after="0" w:line="240" w:lineRule="auto"/>
        <w:ind w:firstLine="567"/>
        <w:jc w:val="center"/>
        <w:rPr>
          <w:rFonts w:ascii="Times New Roman" w:hAnsi="Times New Roman"/>
          <w:b/>
        </w:rPr>
      </w:pPr>
      <w:r w:rsidRPr="00B84C3A">
        <w:rPr>
          <w:rFonts w:ascii="Times New Roman" w:hAnsi="Times New Roman"/>
          <w:b/>
        </w:rPr>
        <w:t xml:space="preserve">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ТП ДЛС </w:t>
      </w:r>
      <w:r w:rsidR="008F65C2" w:rsidRPr="00B84C3A">
        <w:rPr>
          <w:rFonts w:ascii="Times New Roman" w:hAnsi="Times New Roman"/>
          <w:b/>
        </w:rPr>
        <w:t>„ЧЕРНИ ЛОМ</w:t>
      </w:r>
      <w:r w:rsidRPr="00B84C3A">
        <w:rPr>
          <w:rFonts w:ascii="Times New Roman" w:hAnsi="Times New Roman"/>
          <w:b/>
        </w:rPr>
        <w:t>“</w:t>
      </w:r>
    </w:p>
    <w:tbl>
      <w:tblPr>
        <w:tblStyle w:val="TableGrid"/>
        <w:tblpPr w:leftFromText="141" w:rightFromText="141" w:vertAnchor="text" w:horzAnchor="margin" w:tblpY="304"/>
        <w:tblW w:w="0" w:type="auto"/>
        <w:tblLayout w:type="fixed"/>
        <w:tblLook w:val="04A0" w:firstRow="1" w:lastRow="0" w:firstColumn="1" w:lastColumn="0" w:noHBand="0" w:noVBand="1"/>
      </w:tblPr>
      <w:tblGrid>
        <w:gridCol w:w="2643"/>
        <w:gridCol w:w="1151"/>
        <w:gridCol w:w="1134"/>
        <w:gridCol w:w="1276"/>
        <w:gridCol w:w="992"/>
        <w:gridCol w:w="992"/>
        <w:gridCol w:w="709"/>
        <w:gridCol w:w="709"/>
        <w:gridCol w:w="708"/>
      </w:tblGrid>
      <w:tr w:rsidR="001749BA" w:rsidRPr="00F25C7F" w14:paraId="68DCF325" w14:textId="77777777" w:rsidTr="003F6C6B">
        <w:tc>
          <w:tcPr>
            <w:tcW w:w="2643" w:type="dxa"/>
            <w:vAlign w:val="center"/>
          </w:tcPr>
          <w:p w14:paraId="58A8DC5C" w14:textId="77777777" w:rsidR="001749BA" w:rsidRPr="001749BA" w:rsidRDefault="001749BA" w:rsidP="003F6C6B">
            <w:pPr>
              <w:jc w:val="center"/>
              <w:rPr>
                <w:b/>
                <w:sz w:val="16"/>
                <w:szCs w:val="16"/>
              </w:rPr>
            </w:pPr>
            <w:r w:rsidRPr="001749BA">
              <w:rPr>
                <w:b/>
                <w:sz w:val="16"/>
                <w:szCs w:val="16"/>
              </w:rPr>
              <w:t>Части от тялото, които се предпазват</w:t>
            </w:r>
          </w:p>
        </w:tc>
        <w:tc>
          <w:tcPr>
            <w:tcW w:w="1151" w:type="dxa"/>
            <w:vAlign w:val="center"/>
          </w:tcPr>
          <w:p w14:paraId="611A9D7F" w14:textId="77777777" w:rsidR="001749BA" w:rsidRPr="001749BA" w:rsidRDefault="001749BA" w:rsidP="003F6C6B">
            <w:pPr>
              <w:jc w:val="center"/>
              <w:rPr>
                <w:b/>
                <w:sz w:val="16"/>
                <w:szCs w:val="16"/>
              </w:rPr>
            </w:pPr>
            <w:r w:rsidRPr="001749BA">
              <w:rPr>
                <w:b/>
                <w:sz w:val="16"/>
                <w:szCs w:val="16"/>
              </w:rPr>
              <w:t>Стъпала</w:t>
            </w:r>
          </w:p>
        </w:tc>
        <w:tc>
          <w:tcPr>
            <w:tcW w:w="1134" w:type="dxa"/>
            <w:vAlign w:val="center"/>
          </w:tcPr>
          <w:p w14:paraId="5518F670" w14:textId="77777777" w:rsidR="001749BA" w:rsidRPr="001749BA" w:rsidRDefault="001749BA" w:rsidP="003F6C6B">
            <w:pPr>
              <w:jc w:val="center"/>
              <w:rPr>
                <w:b/>
                <w:sz w:val="16"/>
                <w:szCs w:val="16"/>
              </w:rPr>
            </w:pPr>
            <w:r w:rsidRPr="001749BA">
              <w:rPr>
                <w:b/>
                <w:sz w:val="16"/>
                <w:szCs w:val="16"/>
              </w:rPr>
              <w:t>Крака</w:t>
            </w:r>
          </w:p>
        </w:tc>
        <w:tc>
          <w:tcPr>
            <w:tcW w:w="1276" w:type="dxa"/>
            <w:vAlign w:val="center"/>
          </w:tcPr>
          <w:p w14:paraId="39B316B5" w14:textId="77777777" w:rsidR="001749BA" w:rsidRPr="001749BA" w:rsidRDefault="001749BA" w:rsidP="003F6C6B">
            <w:pPr>
              <w:jc w:val="center"/>
              <w:rPr>
                <w:b/>
                <w:sz w:val="16"/>
                <w:szCs w:val="16"/>
              </w:rPr>
            </w:pPr>
            <w:r w:rsidRPr="001749BA">
              <w:rPr>
                <w:b/>
                <w:sz w:val="16"/>
                <w:szCs w:val="16"/>
              </w:rPr>
              <w:t>Торс, ръце, крака</w:t>
            </w:r>
          </w:p>
        </w:tc>
        <w:tc>
          <w:tcPr>
            <w:tcW w:w="992" w:type="dxa"/>
            <w:vAlign w:val="center"/>
          </w:tcPr>
          <w:p w14:paraId="267AE670" w14:textId="77777777" w:rsidR="001749BA" w:rsidRPr="001749BA" w:rsidRDefault="001749BA" w:rsidP="003F6C6B">
            <w:pPr>
              <w:jc w:val="center"/>
              <w:rPr>
                <w:b/>
                <w:sz w:val="16"/>
                <w:szCs w:val="16"/>
              </w:rPr>
            </w:pPr>
            <w:r w:rsidRPr="001749BA">
              <w:rPr>
                <w:b/>
                <w:sz w:val="16"/>
                <w:szCs w:val="16"/>
              </w:rPr>
              <w:t>Ръце</w:t>
            </w:r>
          </w:p>
        </w:tc>
        <w:tc>
          <w:tcPr>
            <w:tcW w:w="992" w:type="dxa"/>
            <w:vAlign w:val="center"/>
          </w:tcPr>
          <w:p w14:paraId="53E71181" w14:textId="77777777" w:rsidR="001749BA" w:rsidRPr="001749BA" w:rsidRDefault="001749BA" w:rsidP="003F6C6B">
            <w:pPr>
              <w:jc w:val="center"/>
              <w:rPr>
                <w:b/>
                <w:sz w:val="16"/>
                <w:szCs w:val="16"/>
              </w:rPr>
            </w:pPr>
            <w:r w:rsidRPr="001749BA">
              <w:rPr>
                <w:b/>
                <w:sz w:val="16"/>
                <w:szCs w:val="16"/>
              </w:rPr>
              <w:t>Глава</w:t>
            </w:r>
          </w:p>
        </w:tc>
        <w:tc>
          <w:tcPr>
            <w:tcW w:w="709" w:type="dxa"/>
            <w:vAlign w:val="center"/>
          </w:tcPr>
          <w:p w14:paraId="62977241" w14:textId="77777777" w:rsidR="001749BA" w:rsidRPr="001749BA" w:rsidRDefault="001749BA" w:rsidP="003F6C6B">
            <w:pPr>
              <w:jc w:val="center"/>
              <w:rPr>
                <w:b/>
                <w:sz w:val="16"/>
                <w:szCs w:val="16"/>
              </w:rPr>
            </w:pPr>
            <w:r w:rsidRPr="001749BA">
              <w:rPr>
                <w:b/>
                <w:sz w:val="16"/>
                <w:szCs w:val="16"/>
              </w:rPr>
              <w:t>Очи</w:t>
            </w:r>
          </w:p>
        </w:tc>
        <w:tc>
          <w:tcPr>
            <w:tcW w:w="709" w:type="dxa"/>
            <w:vAlign w:val="center"/>
          </w:tcPr>
          <w:p w14:paraId="67071322" w14:textId="77777777" w:rsidR="001749BA" w:rsidRPr="001749BA" w:rsidRDefault="001749BA" w:rsidP="003F6C6B">
            <w:pPr>
              <w:jc w:val="center"/>
              <w:rPr>
                <w:b/>
                <w:sz w:val="16"/>
                <w:szCs w:val="16"/>
              </w:rPr>
            </w:pPr>
            <w:r w:rsidRPr="001749BA">
              <w:rPr>
                <w:b/>
                <w:sz w:val="16"/>
                <w:szCs w:val="16"/>
              </w:rPr>
              <w:t>Очи/ лице</w:t>
            </w:r>
          </w:p>
        </w:tc>
        <w:tc>
          <w:tcPr>
            <w:tcW w:w="708" w:type="dxa"/>
            <w:vAlign w:val="center"/>
          </w:tcPr>
          <w:p w14:paraId="1575F24B" w14:textId="77777777" w:rsidR="001749BA" w:rsidRPr="00F25C7F" w:rsidRDefault="001749BA" w:rsidP="003F6C6B">
            <w:pPr>
              <w:jc w:val="center"/>
              <w:rPr>
                <w:b/>
                <w:sz w:val="16"/>
                <w:szCs w:val="16"/>
              </w:rPr>
            </w:pPr>
            <w:r w:rsidRPr="001749BA">
              <w:rPr>
                <w:b/>
                <w:sz w:val="16"/>
                <w:szCs w:val="16"/>
              </w:rPr>
              <w:t>Слух</w:t>
            </w:r>
          </w:p>
        </w:tc>
      </w:tr>
      <w:tr w:rsidR="001749BA" w:rsidRPr="00F25C7F" w14:paraId="513660CC" w14:textId="77777777" w:rsidTr="003F6C6B">
        <w:tc>
          <w:tcPr>
            <w:tcW w:w="2643" w:type="dxa"/>
            <w:vAlign w:val="center"/>
          </w:tcPr>
          <w:p w14:paraId="7F68D2B7" w14:textId="77777777" w:rsidR="001749BA" w:rsidRPr="00415D5D" w:rsidRDefault="001749BA" w:rsidP="003F6C6B">
            <w:pPr>
              <w:spacing w:after="0" w:line="240" w:lineRule="auto"/>
              <w:jc w:val="center"/>
              <w:rPr>
                <w:sz w:val="16"/>
                <w:szCs w:val="16"/>
              </w:rPr>
            </w:pPr>
            <w:r w:rsidRPr="00415D5D">
              <w:rPr>
                <w:sz w:val="16"/>
                <w:szCs w:val="16"/>
              </w:rPr>
              <w:t>Принципно подходящи ЛПС:</w:t>
            </w:r>
          </w:p>
        </w:tc>
        <w:tc>
          <w:tcPr>
            <w:tcW w:w="1151" w:type="dxa"/>
            <w:vAlign w:val="center"/>
          </w:tcPr>
          <w:p w14:paraId="7368B57B" w14:textId="77777777" w:rsidR="001749BA" w:rsidRPr="00415D5D" w:rsidRDefault="001749BA" w:rsidP="003F6C6B">
            <w:pPr>
              <w:spacing w:after="0" w:line="240" w:lineRule="auto"/>
              <w:jc w:val="center"/>
              <w:rPr>
                <w:sz w:val="16"/>
                <w:szCs w:val="16"/>
              </w:rPr>
            </w:pPr>
            <w:r w:rsidRPr="00415D5D">
              <w:rPr>
                <w:sz w:val="16"/>
                <w:szCs w:val="16"/>
              </w:rPr>
              <w:t xml:space="preserve">Предпазни обувки или ботуши </w:t>
            </w:r>
            <w:r w:rsidRPr="00415D5D">
              <w:rPr>
                <w:sz w:val="16"/>
                <w:szCs w:val="16"/>
                <w:vertAlign w:val="superscript"/>
              </w:rPr>
              <w:t>1</w:t>
            </w:r>
          </w:p>
        </w:tc>
        <w:tc>
          <w:tcPr>
            <w:tcW w:w="1134" w:type="dxa"/>
            <w:vAlign w:val="center"/>
          </w:tcPr>
          <w:p w14:paraId="13072B65" w14:textId="77777777" w:rsidR="001749BA" w:rsidRPr="00415D5D" w:rsidRDefault="001749BA" w:rsidP="003F6C6B">
            <w:pPr>
              <w:spacing w:after="0" w:line="240" w:lineRule="auto"/>
              <w:jc w:val="center"/>
              <w:rPr>
                <w:sz w:val="16"/>
                <w:szCs w:val="16"/>
              </w:rPr>
            </w:pPr>
            <w:r w:rsidRPr="00415D5D">
              <w:rPr>
                <w:sz w:val="16"/>
                <w:szCs w:val="16"/>
              </w:rPr>
              <w:t xml:space="preserve">Предпазни панталони  </w:t>
            </w:r>
            <w:r w:rsidRPr="00415D5D">
              <w:rPr>
                <w:sz w:val="16"/>
                <w:szCs w:val="16"/>
                <w:vertAlign w:val="superscript"/>
              </w:rPr>
              <w:t>2</w:t>
            </w:r>
          </w:p>
        </w:tc>
        <w:tc>
          <w:tcPr>
            <w:tcW w:w="1276" w:type="dxa"/>
            <w:vAlign w:val="center"/>
          </w:tcPr>
          <w:p w14:paraId="151870F9" w14:textId="77777777" w:rsidR="001749BA" w:rsidRPr="00415D5D" w:rsidRDefault="001749BA" w:rsidP="003F6C6B">
            <w:pPr>
              <w:spacing w:after="0" w:line="240" w:lineRule="auto"/>
              <w:jc w:val="center"/>
              <w:rPr>
                <w:sz w:val="16"/>
                <w:szCs w:val="16"/>
              </w:rPr>
            </w:pPr>
            <w:r w:rsidRPr="00415D5D">
              <w:rPr>
                <w:sz w:val="16"/>
                <w:szCs w:val="16"/>
              </w:rPr>
              <w:t>Плътно прилепнали дрехи</w:t>
            </w:r>
          </w:p>
        </w:tc>
        <w:tc>
          <w:tcPr>
            <w:tcW w:w="992" w:type="dxa"/>
            <w:vAlign w:val="center"/>
          </w:tcPr>
          <w:p w14:paraId="65B2CB89" w14:textId="77777777" w:rsidR="001749BA" w:rsidRPr="00415D5D" w:rsidRDefault="001749BA" w:rsidP="003F6C6B">
            <w:pPr>
              <w:spacing w:after="0" w:line="240" w:lineRule="auto"/>
              <w:jc w:val="center"/>
              <w:rPr>
                <w:sz w:val="16"/>
                <w:szCs w:val="16"/>
              </w:rPr>
            </w:pPr>
            <w:r w:rsidRPr="00415D5D">
              <w:rPr>
                <w:sz w:val="16"/>
                <w:szCs w:val="16"/>
              </w:rPr>
              <w:t>Ръкавици</w:t>
            </w:r>
          </w:p>
        </w:tc>
        <w:tc>
          <w:tcPr>
            <w:tcW w:w="992" w:type="dxa"/>
            <w:vAlign w:val="center"/>
          </w:tcPr>
          <w:p w14:paraId="173720C3" w14:textId="77777777" w:rsidR="001749BA" w:rsidRPr="00415D5D" w:rsidRDefault="001749BA" w:rsidP="003F6C6B">
            <w:pPr>
              <w:spacing w:after="0" w:line="240" w:lineRule="auto"/>
              <w:jc w:val="center"/>
              <w:rPr>
                <w:sz w:val="16"/>
                <w:szCs w:val="16"/>
              </w:rPr>
            </w:pPr>
            <w:r w:rsidRPr="00415D5D">
              <w:rPr>
                <w:sz w:val="16"/>
                <w:szCs w:val="16"/>
              </w:rPr>
              <w:t>Предпазна каска</w:t>
            </w:r>
          </w:p>
        </w:tc>
        <w:tc>
          <w:tcPr>
            <w:tcW w:w="709" w:type="dxa"/>
            <w:vAlign w:val="center"/>
          </w:tcPr>
          <w:p w14:paraId="38F09216" w14:textId="77777777" w:rsidR="001749BA" w:rsidRPr="00415D5D" w:rsidRDefault="001749BA" w:rsidP="003F6C6B">
            <w:pPr>
              <w:spacing w:after="0" w:line="240" w:lineRule="auto"/>
              <w:jc w:val="center"/>
              <w:rPr>
                <w:sz w:val="16"/>
                <w:szCs w:val="16"/>
              </w:rPr>
            </w:pPr>
            <w:r w:rsidRPr="00415D5D">
              <w:rPr>
                <w:sz w:val="16"/>
                <w:szCs w:val="16"/>
              </w:rPr>
              <w:t>Защитни очила</w:t>
            </w:r>
          </w:p>
        </w:tc>
        <w:tc>
          <w:tcPr>
            <w:tcW w:w="709" w:type="dxa"/>
            <w:vAlign w:val="center"/>
          </w:tcPr>
          <w:p w14:paraId="00212725" w14:textId="77777777" w:rsidR="001749BA" w:rsidRPr="00415D5D" w:rsidRDefault="001749BA" w:rsidP="003F6C6B">
            <w:pPr>
              <w:spacing w:after="0" w:line="240" w:lineRule="auto"/>
              <w:jc w:val="center"/>
              <w:rPr>
                <w:sz w:val="16"/>
                <w:szCs w:val="16"/>
              </w:rPr>
            </w:pPr>
            <w:r w:rsidRPr="00415D5D">
              <w:rPr>
                <w:sz w:val="16"/>
                <w:szCs w:val="16"/>
              </w:rPr>
              <w:t>Лицев щит</w:t>
            </w:r>
          </w:p>
        </w:tc>
        <w:tc>
          <w:tcPr>
            <w:tcW w:w="708" w:type="dxa"/>
            <w:vAlign w:val="center"/>
          </w:tcPr>
          <w:p w14:paraId="12E75F0E" w14:textId="77777777" w:rsidR="001749BA" w:rsidRPr="00415D5D" w:rsidRDefault="001749BA" w:rsidP="003F6C6B">
            <w:pPr>
              <w:spacing w:after="0" w:line="240" w:lineRule="auto"/>
              <w:jc w:val="center"/>
              <w:rPr>
                <w:sz w:val="16"/>
                <w:szCs w:val="16"/>
              </w:rPr>
            </w:pPr>
            <w:r w:rsidRPr="00415D5D">
              <w:rPr>
                <w:sz w:val="16"/>
                <w:szCs w:val="16"/>
              </w:rPr>
              <w:t xml:space="preserve">Антифони </w:t>
            </w:r>
            <w:r w:rsidRPr="00415D5D">
              <w:rPr>
                <w:sz w:val="16"/>
                <w:szCs w:val="16"/>
                <w:vertAlign w:val="superscript"/>
              </w:rPr>
              <w:t>3</w:t>
            </w:r>
          </w:p>
        </w:tc>
      </w:tr>
      <w:tr w:rsidR="001749BA" w:rsidRPr="00F25C7F" w14:paraId="5F6C4647" w14:textId="77777777" w:rsidTr="003F6C6B">
        <w:tc>
          <w:tcPr>
            <w:tcW w:w="2643" w:type="dxa"/>
            <w:vAlign w:val="center"/>
          </w:tcPr>
          <w:p w14:paraId="2E2C499C" w14:textId="77777777" w:rsidR="001749BA" w:rsidRPr="00F25C7F" w:rsidRDefault="001749BA" w:rsidP="003F6C6B">
            <w:pPr>
              <w:spacing w:after="0" w:line="240" w:lineRule="auto"/>
              <w:rPr>
                <w:b/>
                <w:sz w:val="16"/>
                <w:szCs w:val="16"/>
              </w:rPr>
            </w:pPr>
            <w:r w:rsidRPr="00F25C7F">
              <w:rPr>
                <w:b/>
                <w:sz w:val="16"/>
                <w:szCs w:val="16"/>
              </w:rPr>
              <w:t>Дейности</w:t>
            </w:r>
          </w:p>
        </w:tc>
        <w:tc>
          <w:tcPr>
            <w:tcW w:w="1151" w:type="dxa"/>
            <w:vAlign w:val="center"/>
          </w:tcPr>
          <w:p w14:paraId="7410A702" w14:textId="77777777" w:rsidR="001749BA" w:rsidRPr="00F25C7F" w:rsidRDefault="001749BA" w:rsidP="003F6C6B">
            <w:pPr>
              <w:spacing w:after="0" w:line="240" w:lineRule="auto"/>
              <w:jc w:val="center"/>
              <w:rPr>
                <w:sz w:val="16"/>
                <w:szCs w:val="16"/>
              </w:rPr>
            </w:pPr>
          </w:p>
        </w:tc>
        <w:tc>
          <w:tcPr>
            <w:tcW w:w="1134" w:type="dxa"/>
            <w:vAlign w:val="center"/>
          </w:tcPr>
          <w:p w14:paraId="3DE3E08D" w14:textId="77777777" w:rsidR="001749BA" w:rsidRPr="00F25C7F" w:rsidRDefault="001749BA" w:rsidP="003F6C6B">
            <w:pPr>
              <w:spacing w:after="0" w:line="240" w:lineRule="auto"/>
              <w:jc w:val="center"/>
              <w:rPr>
                <w:sz w:val="16"/>
                <w:szCs w:val="16"/>
              </w:rPr>
            </w:pPr>
          </w:p>
        </w:tc>
        <w:tc>
          <w:tcPr>
            <w:tcW w:w="1276" w:type="dxa"/>
            <w:vAlign w:val="center"/>
          </w:tcPr>
          <w:p w14:paraId="6A2A5F8E" w14:textId="77777777" w:rsidR="001749BA" w:rsidRPr="00F25C7F" w:rsidRDefault="001749BA" w:rsidP="003F6C6B">
            <w:pPr>
              <w:spacing w:after="0" w:line="240" w:lineRule="auto"/>
              <w:jc w:val="center"/>
              <w:rPr>
                <w:sz w:val="16"/>
                <w:szCs w:val="16"/>
              </w:rPr>
            </w:pPr>
          </w:p>
        </w:tc>
        <w:tc>
          <w:tcPr>
            <w:tcW w:w="992" w:type="dxa"/>
            <w:vAlign w:val="center"/>
          </w:tcPr>
          <w:p w14:paraId="76A0BEB9" w14:textId="77777777" w:rsidR="001749BA" w:rsidRPr="00F25C7F" w:rsidRDefault="001749BA" w:rsidP="003F6C6B">
            <w:pPr>
              <w:spacing w:after="0" w:line="240" w:lineRule="auto"/>
              <w:jc w:val="center"/>
              <w:rPr>
                <w:sz w:val="16"/>
                <w:szCs w:val="16"/>
              </w:rPr>
            </w:pPr>
          </w:p>
        </w:tc>
        <w:tc>
          <w:tcPr>
            <w:tcW w:w="992" w:type="dxa"/>
            <w:vAlign w:val="center"/>
          </w:tcPr>
          <w:p w14:paraId="0FC1ADE1" w14:textId="77777777" w:rsidR="001749BA" w:rsidRPr="00F25C7F" w:rsidRDefault="001749BA" w:rsidP="003F6C6B">
            <w:pPr>
              <w:spacing w:after="0" w:line="240" w:lineRule="auto"/>
              <w:jc w:val="center"/>
              <w:rPr>
                <w:sz w:val="16"/>
                <w:szCs w:val="16"/>
              </w:rPr>
            </w:pPr>
          </w:p>
        </w:tc>
        <w:tc>
          <w:tcPr>
            <w:tcW w:w="709" w:type="dxa"/>
            <w:vAlign w:val="center"/>
          </w:tcPr>
          <w:p w14:paraId="14384F28" w14:textId="77777777" w:rsidR="001749BA" w:rsidRPr="00F25C7F" w:rsidRDefault="001749BA" w:rsidP="003F6C6B">
            <w:pPr>
              <w:spacing w:after="0" w:line="240" w:lineRule="auto"/>
              <w:jc w:val="center"/>
              <w:rPr>
                <w:sz w:val="16"/>
                <w:szCs w:val="16"/>
              </w:rPr>
            </w:pPr>
          </w:p>
        </w:tc>
        <w:tc>
          <w:tcPr>
            <w:tcW w:w="709" w:type="dxa"/>
            <w:vAlign w:val="center"/>
          </w:tcPr>
          <w:p w14:paraId="4F4170C5" w14:textId="77777777" w:rsidR="001749BA" w:rsidRPr="00F25C7F" w:rsidRDefault="001749BA" w:rsidP="003F6C6B">
            <w:pPr>
              <w:spacing w:after="0" w:line="240" w:lineRule="auto"/>
              <w:jc w:val="center"/>
              <w:rPr>
                <w:sz w:val="16"/>
                <w:szCs w:val="16"/>
              </w:rPr>
            </w:pPr>
          </w:p>
        </w:tc>
        <w:tc>
          <w:tcPr>
            <w:tcW w:w="708" w:type="dxa"/>
            <w:vAlign w:val="center"/>
          </w:tcPr>
          <w:p w14:paraId="1C901B19" w14:textId="77777777" w:rsidR="001749BA" w:rsidRPr="00F25C7F" w:rsidRDefault="001749BA" w:rsidP="003F6C6B">
            <w:pPr>
              <w:spacing w:after="0" w:line="240" w:lineRule="auto"/>
              <w:jc w:val="center"/>
              <w:rPr>
                <w:sz w:val="16"/>
                <w:szCs w:val="16"/>
              </w:rPr>
            </w:pPr>
          </w:p>
        </w:tc>
      </w:tr>
      <w:tr w:rsidR="001749BA" w:rsidRPr="00F25C7F" w14:paraId="0DCFD2E1" w14:textId="77777777" w:rsidTr="003F6C6B">
        <w:tc>
          <w:tcPr>
            <w:tcW w:w="2643" w:type="dxa"/>
            <w:vAlign w:val="center"/>
          </w:tcPr>
          <w:p w14:paraId="57D0F479" w14:textId="77777777" w:rsidR="001749BA" w:rsidRPr="00F25C7F" w:rsidRDefault="001749BA" w:rsidP="003F6C6B">
            <w:pPr>
              <w:spacing w:after="0" w:line="240" w:lineRule="auto"/>
              <w:rPr>
                <w:sz w:val="16"/>
                <w:szCs w:val="16"/>
              </w:rPr>
            </w:pPr>
            <w:r w:rsidRPr="00F25C7F">
              <w:rPr>
                <w:i/>
                <w:sz w:val="16"/>
                <w:szCs w:val="16"/>
              </w:rPr>
              <w:t>Садене</w:t>
            </w:r>
            <w:r w:rsidRPr="00F25C7F">
              <w:rPr>
                <w:sz w:val="16"/>
                <w:szCs w:val="16"/>
              </w:rPr>
              <w:t xml:space="preserve"> </w:t>
            </w:r>
            <w:r w:rsidRPr="00F25C7F">
              <w:rPr>
                <w:sz w:val="16"/>
                <w:szCs w:val="16"/>
                <w:vertAlign w:val="superscript"/>
              </w:rPr>
              <w:t>4</w:t>
            </w:r>
          </w:p>
        </w:tc>
        <w:tc>
          <w:tcPr>
            <w:tcW w:w="1151" w:type="dxa"/>
            <w:vAlign w:val="center"/>
          </w:tcPr>
          <w:p w14:paraId="063FA844" w14:textId="77777777" w:rsidR="001749BA" w:rsidRPr="00F25C7F" w:rsidRDefault="001749BA" w:rsidP="003F6C6B">
            <w:pPr>
              <w:spacing w:after="0" w:line="240" w:lineRule="auto"/>
              <w:jc w:val="center"/>
              <w:rPr>
                <w:sz w:val="16"/>
                <w:szCs w:val="16"/>
              </w:rPr>
            </w:pPr>
          </w:p>
        </w:tc>
        <w:tc>
          <w:tcPr>
            <w:tcW w:w="1134" w:type="dxa"/>
            <w:vAlign w:val="center"/>
          </w:tcPr>
          <w:p w14:paraId="5326F82B" w14:textId="77777777" w:rsidR="001749BA" w:rsidRPr="00F25C7F" w:rsidRDefault="001749BA" w:rsidP="003F6C6B">
            <w:pPr>
              <w:spacing w:after="0" w:line="240" w:lineRule="auto"/>
              <w:jc w:val="center"/>
              <w:rPr>
                <w:sz w:val="16"/>
                <w:szCs w:val="16"/>
              </w:rPr>
            </w:pPr>
          </w:p>
        </w:tc>
        <w:tc>
          <w:tcPr>
            <w:tcW w:w="1276" w:type="dxa"/>
            <w:vAlign w:val="center"/>
          </w:tcPr>
          <w:p w14:paraId="190B5DB1" w14:textId="77777777" w:rsidR="001749BA" w:rsidRPr="00F25C7F" w:rsidRDefault="001749BA" w:rsidP="003F6C6B">
            <w:pPr>
              <w:spacing w:after="0" w:line="240" w:lineRule="auto"/>
              <w:jc w:val="center"/>
              <w:rPr>
                <w:sz w:val="16"/>
                <w:szCs w:val="16"/>
              </w:rPr>
            </w:pPr>
          </w:p>
        </w:tc>
        <w:tc>
          <w:tcPr>
            <w:tcW w:w="992" w:type="dxa"/>
            <w:vAlign w:val="center"/>
          </w:tcPr>
          <w:p w14:paraId="6416217F" w14:textId="77777777" w:rsidR="001749BA" w:rsidRPr="00F25C7F" w:rsidRDefault="001749BA" w:rsidP="003F6C6B">
            <w:pPr>
              <w:spacing w:after="0" w:line="240" w:lineRule="auto"/>
              <w:jc w:val="center"/>
              <w:rPr>
                <w:sz w:val="16"/>
                <w:szCs w:val="16"/>
              </w:rPr>
            </w:pPr>
          </w:p>
        </w:tc>
        <w:tc>
          <w:tcPr>
            <w:tcW w:w="992" w:type="dxa"/>
            <w:vAlign w:val="center"/>
          </w:tcPr>
          <w:p w14:paraId="400FE8F1" w14:textId="77777777" w:rsidR="001749BA" w:rsidRPr="00F25C7F" w:rsidRDefault="001749BA" w:rsidP="003F6C6B">
            <w:pPr>
              <w:spacing w:after="0" w:line="240" w:lineRule="auto"/>
              <w:jc w:val="center"/>
              <w:rPr>
                <w:sz w:val="16"/>
                <w:szCs w:val="16"/>
              </w:rPr>
            </w:pPr>
          </w:p>
        </w:tc>
        <w:tc>
          <w:tcPr>
            <w:tcW w:w="709" w:type="dxa"/>
            <w:vAlign w:val="center"/>
          </w:tcPr>
          <w:p w14:paraId="3D683D4B" w14:textId="77777777" w:rsidR="001749BA" w:rsidRPr="00F25C7F" w:rsidRDefault="001749BA" w:rsidP="003F6C6B">
            <w:pPr>
              <w:spacing w:after="0" w:line="240" w:lineRule="auto"/>
              <w:jc w:val="center"/>
              <w:rPr>
                <w:sz w:val="16"/>
                <w:szCs w:val="16"/>
              </w:rPr>
            </w:pPr>
          </w:p>
        </w:tc>
        <w:tc>
          <w:tcPr>
            <w:tcW w:w="709" w:type="dxa"/>
            <w:vAlign w:val="center"/>
          </w:tcPr>
          <w:p w14:paraId="6304349F" w14:textId="77777777" w:rsidR="001749BA" w:rsidRPr="00F25C7F" w:rsidRDefault="001749BA" w:rsidP="003F6C6B">
            <w:pPr>
              <w:spacing w:after="0" w:line="240" w:lineRule="auto"/>
              <w:jc w:val="center"/>
              <w:rPr>
                <w:sz w:val="16"/>
                <w:szCs w:val="16"/>
              </w:rPr>
            </w:pPr>
          </w:p>
        </w:tc>
        <w:tc>
          <w:tcPr>
            <w:tcW w:w="708" w:type="dxa"/>
            <w:vAlign w:val="center"/>
          </w:tcPr>
          <w:p w14:paraId="33639174" w14:textId="77777777" w:rsidR="001749BA" w:rsidRPr="00F25C7F" w:rsidRDefault="001749BA" w:rsidP="003F6C6B">
            <w:pPr>
              <w:spacing w:after="0" w:line="240" w:lineRule="auto"/>
              <w:jc w:val="center"/>
              <w:rPr>
                <w:sz w:val="16"/>
                <w:szCs w:val="16"/>
              </w:rPr>
            </w:pPr>
          </w:p>
        </w:tc>
      </w:tr>
      <w:tr w:rsidR="001749BA" w:rsidRPr="00F25C7F" w14:paraId="0D0BE3E6" w14:textId="77777777" w:rsidTr="003F6C6B">
        <w:tc>
          <w:tcPr>
            <w:tcW w:w="2643" w:type="dxa"/>
            <w:vAlign w:val="center"/>
          </w:tcPr>
          <w:p w14:paraId="78D9BD01" w14:textId="77777777" w:rsidR="001749BA" w:rsidRPr="006C1C08" w:rsidRDefault="001749BA" w:rsidP="003F6C6B">
            <w:pPr>
              <w:spacing w:after="0" w:line="240" w:lineRule="auto"/>
              <w:rPr>
                <w:b/>
                <w:sz w:val="16"/>
                <w:szCs w:val="16"/>
              </w:rPr>
            </w:pPr>
            <w:r w:rsidRPr="006C1C08">
              <w:rPr>
                <w:b/>
                <w:sz w:val="16"/>
                <w:szCs w:val="16"/>
              </w:rPr>
              <w:t>Ръчно</w:t>
            </w:r>
          </w:p>
        </w:tc>
        <w:tc>
          <w:tcPr>
            <w:tcW w:w="1151" w:type="dxa"/>
            <w:vAlign w:val="center"/>
          </w:tcPr>
          <w:p w14:paraId="5434C334"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073174D7" w14:textId="77777777" w:rsidR="001749BA" w:rsidRPr="00F25C7F" w:rsidRDefault="001749BA" w:rsidP="003F6C6B">
            <w:pPr>
              <w:spacing w:after="0" w:line="240" w:lineRule="auto"/>
              <w:jc w:val="center"/>
              <w:rPr>
                <w:sz w:val="16"/>
                <w:szCs w:val="16"/>
              </w:rPr>
            </w:pPr>
          </w:p>
        </w:tc>
        <w:tc>
          <w:tcPr>
            <w:tcW w:w="1276" w:type="dxa"/>
            <w:vAlign w:val="center"/>
          </w:tcPr>
          <w:p w14:paraId="0F5C1282" w14:textId="77777777" w:rsidR="001749BA" w:rsidRPr="00F25C7F" w:rsidRDefault="001749BA" w:rsidP="003F6C6B">
            <w:pPr>
              <w:spacing w:after="0" w:line="240" w:lineRule="auto"/>
              <w:jc w:val="center"/>
              <w:rPr>
                <w:sz w:val="16"/>
                <w:szCs w:val="16"/>
              </w:rPr>
            </w:pPr>
          </w:p>
        </w:tc>
        <w:tc>
          <w:tcPr>
            <w:tcW w:w="992" w:type="dxa"/>
            <w:vAlign w:val="center"/>
          </w:tcPr>
          <w:p w14:paraId="5A3EB3C1"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5</w:t>
            </w:r>
          </w:p>
        </w:tc>
        <w:tc>
          <w:tcPr>
            <w:tcW w:w="992" w:type="dxa"/>
            <w:vAlign w:val="center"/>
          </w:tcPr>
          <w:p w14:paraId="3282EB99" w14:textId="77777777" w:rsidR="001749BA" w:rsidRPr="00F25C7F" w:rsidRDefault="001749BA" w:rsidP="003F6C6B">
            <w:pPr>
              <w:spacing w:after="0" w:line="240" w:lineRule="auto"/>
              <w:jc w:val="center"/>
              <w:rPr>
                <w:sz w:val="16"/>
                <w:szCs w:val="16"/>
              </w:rPr>
            </w:pPr>
          </w:p>
        </w:tc>
        <w:tc>
          <w:tcPr>
            <w:tcW w:w="709" w:type="dxa"/>
            <w:vAlign w:val="center"/>
          </w:tcPr>
          <w:p w14:paraId="6395296B" w14:textId="77777777" w:rsidR="001749BA" w:rsidRPr="00F25C7F" w:rsidRDefault="001749BA" w:rsidP="003F6C6B">
            <w:pPr>
              <w:spacing w:after="0" w:line="240" w:lineRule="auto"/>
              <w:jc w:val="center"/>
              <w:rPr>
                <w:sz w:val="16"/>
                <w:szCs w:val="16"/>
              </w:rPr>
            </w:pPr>
          </w:p>
        </w:tc>
        <w:tc>
          <w:tcPr>
            <w:tcW w:w="709" w:type="dxa"/>
            <w:vAlign w:val="center"/>
          </w:tcPr>
          <w:p w14:paraId="6C62C9BB" w14:textId="77777777" w:rsidR="001749BA" w:rsidRPr="00F25C7F" w:rsidRDefault="001749BA" w:rsidP="003F6C6B">
            <w:pPr>
              <w:spacing w:after="0" w:line="240" w:lineRule="auto"/>
              <w:jc w:val="center"/>
              <w:rPr>
                <w:sz w:val="16"/>
                <w:szCs w:val="16"/>
              </w:rPr>
            </w:pPr>
          </w:p>
        </w:tc>
        <w:tc>
          <w:tcPr>
            <w:tcW w:w="708" w:type="dxa"/>
            <w:vAlign w:val="center"/>
          </w:tcPr>
          <w:p w14:paraId="24E1FF4D" w14:textId="77777777" w:rsidR="001749BA" w:rsidRPr="00F25C7F" w:rsidRDefault="001749BA" w:rsidP="003F6C6B">
            <w:pPr>
              <w:spacing w:after="0" w:line="240" w:lineRule="auto"/>
              <w:jc w:val="center"/>
              <w:rPr>
                <w:sz w:val="16"/>
                <w:szCs w:val="16"/>
              </w:rPr>
            </w:pPr>
          </w:p>
        </w:tc>
      </w:tr>
      <w:tr w:rsidR="001749BA" w:rsidRPr="00F25C7F" w14:paraId="72A43B87" w14:textId="77777777" w:rsidTr="003F6C6B">
        <w:tc>
          <w:tcPr>
            <w:tcW w:w="2643" w:type="dxa"/>
            <w:vAlign w:val="center"/>
          </w:tcPr>
          <w:p w14:paraId="1C32A781" w14:textId="77777777" w:rsidR="001749BA" w:rsidRPr="00F25C7F" w:rsidRDefault="001749BA" w:rsidP="003F6C6B">
            <w:pPr>
              <w:spacing w:after="0" w:line="240" w:lineRule="auto"/>
              <w:rPr>
                <w:sz w:val="16"/>
                <w:szCs w:val="16"/>
              </w:rPr>
            </w:pPr>
            <w:r w:rsidRPr="00F25C7F">
              <w:rPr>
                <w:sz w:val="16"/>
                <w:szCs w:val="16"/>
              </w:rPr>
              <w:t>Механизирано</w:t>
            </w:r>
          </w:p>
        </w:tc>
        <w:tc>
          <w:tcPr>
            <w:tcW w:w="1151" w:type="dxa"/>
            <w:vAlign w:val="center"/>
          </w:tcPr>
          <w:p w14:paraId="5E50B523"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5941DF2C" w14:textId="77777777" w:rsidR="001749BA" w:rsidRPr="00F25C7F" w:rsidRDefault="001749BA" w:rsidP="003F6C6B">
            <w:pPr>
              <w:spacing w:after="0" w:line="240" w:lineRule="auto"/>
              <w:jc w:val="center"/>
              <w:rPr>
                <w:sz w:val="16"/>
                <w:szCs w:val="16"/>
              </w:rPr>
            </w:pPr>
          </w:p>
        </w:tc>
        <w:tc>
          <w:tcPr>
            <w:tcW w:w="1276" w:type="dxa"/>
            <w:vAlign w:val="center"/>
          </w:tcPr>
          <w:p w14:paraId="4F1B848F"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6DB9392A" w14:textId="77777777" w:rsidR="001749BA" w:rsidRPr="00F25C7F" w:rsidRDefault="001749BA" w:rsidP="003F6C6B">
            <w:pPr>
              <w:spacing w:after="0" w:line="240" w:lineRule="auto"/>
              <w:jc w:val="center"/>
              <w:rPr>
                <w:sz w:val="16"/>
                <w:szCs w:val="16"/>
              </w:rPr>
            </w:pPr>
          </w:p>
        </w:tc>
        <w:tc>
          <w:tcPr>
            <w:tcW w:w="992" w:type="dxa"/>
            <w:vAlign w:val="center"/>
          </w:tcPr>
          <w:p w14:paraId="75D2EA94" w14:textId="77777777" w:rsidR="001749BA" w:rsidRPr="00F25C7F" w:rsidRDefault="001749BA" w:rsidP="003F6C6B">
            <w:pPr>
              <w:spacing w:after="0" w:line="240" w:lineRule="auto"/>
              <w:jc w:val="center"/>
              <w:rPr>
                <w:sz w:val="16"/>
                <w:szCs w:val="16"/>
              </w:rPr>
            </w:pPr>
          </w:p>
        </w:tc>
        <w:tc>
          <w:tcPr>
            <w:tcW w:w="709" w:type="dxa"/>
            <w:vAlign w:val="center"/>
          </w:tcPr>
          <w:p w14:paraId="377E2661" w14:textId="77777777" w:rsidR="001749BA" w:rsidRPr="00F25C7F" w:rsidRDefault="001749BA" w:rsidP="003F6C6B">
            <w:pPr>
              <w:spacing w:after="0" w:line="240" w:lineRule="auto"/>
              <w:jc w:val="center"/>
              <w:rPr>
                <w:sz w:val="16"/>
                <w:szCs w:val="16"/>
              </w:rPr>
            </w:pPr>
          </w:p>
        </w:tc>
        <w:tc>
          <w:tcPr>
            <w:tcW w:w="709" w:type="dxa"/>
            <w:vAlign w:val="center"/>
          </w:tcPr>
          <w:p w14:paraId="7D931F64" w14:textId="77777777" w:rsidR="001749BA" w:rsidRPr="00F25C7F" w:rsidRDefault="001749BA" w:rsidP="003F6C6B">
            <w:pPr>
              <w:spacing w:after="0" w:line="240" w:lineRule="auto"/>
              <w:jc w:val="center"/>
              <w:rPr>
                <w:sz w:val="16"/>
                <w:szCs w:val="16"/>
              </w:rPr>
            </w:pPr>
          </w:p>
        </w:tc>
        <w:tc>
          <w:tcPr>
            <w:tcW w:w="708" w:type="dxa"/>
            <w:vAlign w:val="center"/>
          </w:tcPr>
          <w:p w14:paraId="10283C76"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12A51484" w14:textId="77777777" w:rsidTr="003F6C6B">
        <w:tc>
          <w:tcPr>
            <w:tcW w:w="2643" w:type="dxa"/>
            <w:vAlign w:val="center"/>
          </w:tcPr>
          <w:p w14:paraId="218CA0E2" w14:textId="77777777" w:rsidR="001749BA" w:rsidRPr="00F25C7F" w:rsidRDefault="001749BA" w:rsidP="003F6C6B">
            <w:pPr>
              <w:spacing w:after="0" w:line="240" w:lineRule="auto"/>
              <w:rPr>
                <w:i/>
                <w:sz w:val="16"/>
                <w:szCs w:val="16"/>
              </w:rPr>
            </w:pPr>
            <w:r w:rsidRPr="00F25C7F">
              <w:rPr>
                <w:i/>
                <w:sz w:val="16"/>
                <w:szCs w:val="16"/>
              </w:rPr>
              <w:t>Плевене/почистване</w:t>
            </w:r>
          </w:p>
        </w:tc>
        <w:tc>
          <w:tcPr>
            <w:tcW w:w="1151" w:type="dxa"/>
            <w:vAlign w:val="center"/>
          </w:tcPr>
          <w:p w14:paraId="2B04B4E0" w14:textId="77777777" w:rsidR="001749BA" w:rsidRPr="00F25C7F" w:rsidRDefault="001749BA" w:rsidP="003F6C6B">
            <w:pPr>
              <w:spacing w:after="0" w:line="240" w:lineRule="auto"/>
              <w:jc w:val="center"/>
              <w:rPr>
                <w:sz w:val="16"/>
                <w:szCs w:val="16"/>
              </w:rPr>
            </w:pPr>
          </w:p>
        </w:tc>
        <w:tc>
          <w:tcPr>
            <w:tcW w:w="1134" w:type="dxa"/>
            <w:vAlign w:val="center"/>
          </w:tcPr>
          <w:p w14:paraId="6E9BC6BF" w14:textId="77777777" w:rsidR="001749BA" w:rsidRPr="00F25C7F" w:rsidRDefault="001749BA" w:rsidP="003F6C6B">
            <w:pPr>
              <w:spacing w:after="0" w:line="240" w:lineRule="auto"/>
              <w:jc w:val="center"/>
              <w:rPr>
                <w:sz w:val="16"/>
                <w:szCs w:val="16"/>
              </w:rPr>
            </w:pPr>
          </w:p>
        </w:tc>
        <w:tc>
          <w:tcPr>
            <w:tcW w:w="1276" w:type="dxa"/>
            <w:vAlign w:val="center"/>
          </w:tcPr>
          <w:p w14:paraId="69247144" w14:textId="77777777" w:rsidR="001749BA" w:rsidRPr="00F25C7F" w:rsidRDefault="001749BA" w:rsidP="003F6C6B">
            <w:pPr>
              <w:spacing w:after="0" w:line="240" w:lineRule="auto"/>
              <w:jc w:val="center"/>
              <w:rPr>
                <w:sz w:val="16"/>
                <w:szCs w:val="16"/>
              </w:rPr>
            </w:pPr>
          </w:p>
        </w:tc>
        <w:tc>
          <w:tcPr>
            <w:tcW w:w="992" w:type="dxa"/>
            <w:vAlign w:val="center"/>
          </w:tcPr>
          <w:p w14:paraId="361A1C7D" w14:textId="77777777" w:rsidR="001749BA" w:rsidRPr="00F25C7F" w:rsidRDefault="001749BA" w:rsidP="003F6C6B">
            <w:pPr>
              <w:spacing w:after="0" w:line="240" w:lineRule="auto"/>
              <w:jc w:val="center"/>
              <w:rPr>
                <w:sz w:val="16"/>
                <w:szCs w:val="16"/>
              </w:rPr>
            </w:pPr>
          </w:p>
        </w:tc>
        <w:tc>
          <w:tcPr>
            <w:tcW w:w="992" w:type="dxa"/>
            <w:vAlign w:val="center"/>
          </w:tcPr>
          <w:p w14:paraId="22C3B8A2" w14:textId="77777777" w:rsidR="001749BA" w:rsidRPr="00F25C7F" w:rsidRDefault="001749BA" w:rsidP="003F6C6B">
            <w:pPr>
              <w:spacing w:after="0" w:line="240" w:lineRule="auto"/>
              <w:jc w:val="center"/>
              <w:rPr>
                <w:sz w:val="16"/>
                <w:szCs w:val="16"/>
              </w:rPr>
            </w:pPr>
          </w:p>
        </w:tc>
        <w:tc>
          <w:tcPr>
            <w:tcW w:w="709" w:type="dxa"/>
            <w:vAlign w:val="center"/>
          </w:tcPr>
          <w:p w14:paraId="498EF4CB" w14:textId="77777777" w:rsidR="001749BA" w:rsidRPr="00F25C7F" w:rsidRDefault="001749BA" w:rsidP="003F6C6B">
            <w:pPr>
              <w:spacing w:after="0" w:line="240" w:lineRule="auto"/>
              <w:jc w:val="center"/>
              <w:rPr>
                <w:sz w:val="16"/>
                <w:szCs w:val="16"/>
              </w:rPr>
            </w:pPr>
          </w:p>
        </w:tc>
        <w:tc>
          <w:tcPr>
            <w:tcW w:w="709" w:type="dxa"/>
            <w:vAlign w:val="center"/>
          </w:tcPr>
          <w:p w14:paraId="0C51F6B3" w14:textId="77777777" w:rsidR="001749BA" w:rsidRPr="00F25C7F" w:rsidRDefault="001749BA" w:rsidP="003F6C6B">
            <w:pPr>
              <w:spacing w:after="0" w:line="240" w:lineRule="auto"/>
              <w:jc w:val="center"/>
              <w:rPr>
                <w:sz w:val="16"/>
                <w:szCs w:val="16"/>
              </w:rPr>
            </w:pPr>
          </w:p>
        </w:tc>
        <w:tc>
          <w:tcPr>
            <w:tcW w:w="708" w:type="dxa"/>
            <w:vAlign w:val="center"/>
          </w:tcPr>
          <w:p w14:paraId="3F71FA88" w14:textId="77777777" w:rsidR="001749BA" w:rsidRPr="00F25C7F" w:rsidRDefault="001749BA" w:rsidP="003F6C6B">
            <w:pPr>
              <w:spacing w:after="0" w:line="240" w:lineRule="auto"/>
              <w:jc w:val="center"/>
              <w:rPr>
                <w:sz w:val="16"/>
                <w:szCs w:val="16"/>
              </w:rPr>
            </w:pPr>
          </w:p>
        </w:tc>
      </w:tr>
      <w:tr w:rsidR="001749BA" w:rsidRPr="00F25C7F" w14:paraId="7568F782" w14:textId="77777777" w:rsidTr="003F6C6B">
        <w:tc>
          <w:tcPr>
            <w:tcW w:w="2643" w:type="dxa"/>
            <w:vAlign w:val="center"/>
          </w:tcPr>
          <w:p w14:paraId="6210CF03" w14:textId="77777777" w:rsidR="001749BA" w:rsidRPr="00F25C7F" w:rsidRDefault="001749BA" w:rsidP="003F6C6B">
            <w:pPr>
              <w:spacing w:after="0" w:line="240" w:lineRule="auto"/>
              <w:rPr>
                <w:sz w:val="16"/>
                <w:szCs w:val="16"/>
              </w:rPr>
            </w:pPr>
            <w:r w:rsidRPr="00F25C7F">
              <w:rPr>
                <w:sz w:val="16"/>
                <w:szCs w:val="16"/>
              </w:rPr>
              <w:t>Инструменти с остри ръбове</w:t>
            </w:r>
          </w:p>
        </w:tc>
        <w:tc>
          <w:tcPr>
            <w:tcW w:w="1151" w:type="dxa"/>
            <w:vAlign w:val="center"/>
          </w:tcPr>
          <w:p w14:paraId="39E295BC"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44971980" w14:textId="77777777" w:rsidR="001749BA" w:rsidRPr="00F25C7F" w:rsidRDefault="001749BA" w:rsidP="003F6C6B">
            <w:pPr>
              <w:spacing w:after="0" w:line="240" w:lineRule="auto"/>
              <w:jc w:val="center"/>
              <w:rPr>
                <w:sz w:val="16"/>
                <w:szCs w:val="16"/>
              </w:rPr>
            </w:pPr>
          </w:p>
        </w:tc>
        <w:tc>
          <w:tcPr>
            <w:tcW w:w="1276" w:type="dxa"/>
            <w:vAlign w:val="center"/>
          </w:tcPr>
          <w:p w14:paraId="73BA12EC" w14:textId="77777777" w:rsidR="001749BA" w:rsidRPr="00F25C7F" w:rsidRDefault="001749BA" w:rsidP="003F6C6B">
            <w:pPr>
              <w:spacing w:after="0" w:line="240" w:lineRule="auto"/>
              <w:jc w:val="center"/>
              <w:rPr>
                <w:sz w:val="16"/>
                <w:szCs w:val="16"/>
              </w:rPr>
            </w:pPr>
          </w:p>
        </w:tc>
        <w:tc>
          <w:tcPr>
            <w:tcW w:w="992" w:type="dxa"/>
            <w:vAlign w:val="center"/>
          </w:tcPr>
          <w:p w14:paraId="4474D641"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14C5274" w14:textId="77777777" w:rsidR="001749BA" w:rsidRPr="00F25C7F" w:rsidRDefault="001749BA" w:rsidP="003F6C6B">
            <w:pPr>
              <w:spacing w:after="0" w:line="240" w:lineRule="auto"/>
              <w:jc w:val="center"/>
              <w:rPr>
                <w:sz w:val="16"/>
                <w:szCs w:val="16"/>
              </w:rPr>
            </w:pPr>
          </w:p>
        </w:tc>
        <w:tc>
          <w:tcPr>
            <w:tcW w:w="709" w:type="dxa"/>
            <w:vAlign w:val="center"/>
          </w:tcPr>
          <w:p w14:paraId="780419FB"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5065BD53" w14:textId="77777777" w:rsidR="001749BA" w:rsidRPr="00F25C7F" w:rsidRDefault="001749BA" w:rsidP="003F6C6B">
            <w:pPr>
              <w:spacing w:after="0" w:line="240" w:lineRule="auto"/>
              <w:jc w:val="center"/>
              <w:rPr>
                <w:sz w:val="16"/>
                <w:szCs w:val="16"/>
              </w:rPr>
            </w:pPr>
          </w:p>
        </w:tc>
        <w:tc>
          <w:tcPr>
            <w:tcW w:w="708" w:type="dxa"/>
            <w:vAlign w:val="center"/>
          </w:tcPr>
          <w:p w14:paraId="6A1CFED4" w14:textId="77777777" w:rsidR="001749BA" w:rsidRPr="00F25C7F" w:rsidRDefault="001749BA" w:rsidP="003F6C6B">
            <w:pPr>
              <w:spacing w:after="0" w:line="240" w:lineRule="auto"/>
              <w:jc w:val="center"/>
              <w:rPr>
                <w:sz w:val="16"/>
                <w:szCs w:val="16"/>
              </w:rPr>
            </w:pPr>
          </w:p>
        </w:tc>
      </w:tr>
      <w:tr w:rsidR="001749BA" w:rsidRPr="00F25C7F" w14:paraId="3E3B81FD" w14:textId="77777777" w:rsidTr="003F6C6B">
        <w:tc>
          <w:tcPr>
            <w:tcW w:w="2643" w:type="dxa"/>
            <w:vAlign w:val="center"/>
          </w:tcPr>
          <w:p w14:paraId="56EC3707" w14:textId="77777777" w:rsidR="001749BA" w:rsidRPr="00F25C7F" w:rsidRDefault="001749BA" w:rsidP="003F6C6B">
            <w:pPr>
              <w:spacing w:after="0" w:line="240" w:lineRule="auto"/>
              <w:rPr>
                <w:sz w:val="16"/>
                <w:szCs w:val="16"/>
              </w:rPr>
            </w:pPr>
            <w:r w:rsidRPr="00F25C7F">
              <w:rPr>
                <w:sz w:val="16"/>
                <w:szCs w:val="16"/>
              </w:rPr>
              <w:t>Ръчен трион</w:t>
            </w:r>
          </w:p>
        </w:tc>
        <w:tc>
          <w:tcPr>
            <w:tcW w:w="1151" w:type="dxa"/>
            <w:vAlign w:val="center"/>
          </w:tcPr>
          <w:p w14:paraId="3F07EAAC"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2DC2AE3D" w14:textId="77777777" w:rsidR="001749BA" w:rsidRPr="00F25C7F" w:rsidRDefault="001749BA" w:rsidP="003F6C6B">
            <w:pPr>
              <w:spacing w:after="0" w:line="240" w:lineRule="auto"/>
              <w:jc w:val="center"/>
              <w:rPr>
                <w:sz w:val="16"/>
                <w:szCs w:val="16"/>
              </w:rPr>
            </w:pPr>
          </w:p>
        </w:tc>
        <w:tc>
          <w:tcPr>
            <w:tcW w:w="1276" w:type="dxa"/>
            <w:vAlign w:val="center"/>
          </w:tcPr>
          <w:p w14:paraId="20A32743" w14:textId="77777777" w:rsidR="001749BA" w:rsidRPr="00F25C7F" w:rsidRDefault="001749BA" w:rsidP="003F6C6B">
            <w:pPr>
              <w:spacing w:after="0" w:line="240" w:lineRule="auto"/>
              <w:jc w:val="center"/>
              <w:rPr>
                <w:sz w:val="16"/>
                <w:szCs w:val="16"/>
              </w:rPr>
            </w:pPr>
          </w:p>
        </w:tc>
        <w:tc>
          <w:tcPr>
            <w:tcW w:w="992" w:type="dxa"/>
            <w:vAlign w:val="center"/>
          </w:tcPr>
          <w:p w14:paraId="2E260BA9"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49A0F77" w14:textId="77777777" w:rsidR="001749BA" w:rsidRPr="00F25C7F" w:rsidRDefault="001749BA" w:rsidP="003F6C6B">
            <w:pPr>
              <w:spacing w:after="0" w:line="240" w:lineRule="auto"/>
              <w:jc w:val="center"/>
              <w:rPr>
                <w:sz w:val="16"/>
                <w:szCs w:val="16"/>
              </w:rPr>
            </w:pPr>
          </w:p>
        </w:tc>
        <w:tc>
          <w:tcPr>
            <w:tcW w:w="709" w:type="dxa"/>
            <w:vAlign w:val="center"/>
          </w:tcPr>
          <w:p w14:paraId="254FFD22" w14:textId="77777777" w:rsidR="001749BA" w:rsidRPr="00F25C7F" w:rsidRDefault="001749BA" w:rsidP="003F6C6B">
            <w:pPr>
              <w:spacing w:after="0" w:line="240" w:lineRule="auto"/>
              <w:jc w:val="center"/>
              <w:rPr>
                <w:sz w:val="16"/>
                <w:szCs w:val="16"/>
              </w:rPr>
            </w:pPr>
          </w:p>
        </w:tc>
        <w:tc>
          <w:tcPr>
            <w:tcW w:w="709" w:type="dxa"/>
            <w:vAlign w:val="center"/>
          </w:tcPr>
          <w:p w14:paraId="08AEBDF9" w14:textId="77777777" w:rsidR="001749BA" w:rsidRPr="00F25C7F" w:rsidRDefault="001749BA" w:rsidP="003F6C6B">
            <w:pPr>
              <w:spacing w:after="0" w:line="240" w:lineRule="auto"/>
              <w:jc w:val="center"/>
              <w:rPr>
                <w:sz w:val="16"/>
                <w:szCs w:val="16"/>
              </w:rPr>
            </w:pPr>
          </w:p>
        </w:tc>
        <w:tc>
          <w:tcPr>
            <w:tcW w:w="708" w:type="dxa"/>
            <w:vAlign w:val="center"/>
          </w:tcPr>
          <w:p w14:paraId="32BAAAE9" w14:textId="77777777" w:rsidR="001749BA" w:rsidRPr="00F25C7F" w:rsidRDefault="001749BA" w:rsidP="003F6C6B">
            <w:pPr>
              <w:spacing w:after="0" w:line="240" w:lineRule="auto"/>
              <w:jc w:val="center"/>
              <w:rPr>
                <w:sz w:val="16"/>
                <w:szCs w:val="16"/>
              </w:rPr>
            </w:pPr>
          </w:p>
        </w:tc>
      </w:tr>
      <w:tr w:rsidR="001749BA" w:rsidRPr="00F25C7F" w14:paraId="6E36BC7B" w14:textId="77777777" w:rsidTr="003F6C6B">
        <w:tc>
          <w:tcPr>
            <w:tcW w:w="2643" w:type="dxa"/>
            <w:vAlign w:val="center"/>
          </w:tcPr>
          <w:p w14:paraId="0BF69C7B" w14:textId="77777777" w:rsidR="001749BA" w:rsidRPr="00F25C7F" w:rsidRDefault="001749BA" w:rsidP="003F6C6B">
            <w:pPr>
              <w:spacing w:after="0" w:line="240" w:lineRule="auto"/>
              <w:rPr>
                <w:sz w:val="16"/>
                <w:szCs w:val="16"/>
              </w:rPr>
            </w:pPr>
            <w:r w:rsidRPr="00F25C7F">
              <w:rPr>
                <w:sz w:val="16"/>
                <w:szCs w:val="16"/>
              </w:rPr>
              <w:t>Моторен трион</w:t>
            </w:r>
          </w:p>
        </w:tc>
        <w:tc>
          <w:tcPr>
            <w:tcW w:w="1151" w:type="dxa"/>
            <w:vAlign w:val="center"/>
          </w:tcPr>
          <w:p w14:paraId="0EDDDECC"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7</w:t>
            </w:r>
          </w:p>
        </w:tc>
        <w:tc>
          <w:tcPr>
            <w:tcW w:w="1134" w:type="dxa"/>
            <w:vAlign w:val="center"/>
          </w:tcPr>
          <w:p w14:paraId="70B8EFDA" w14:textId="77777777" w:rsidR="001749BA" w:rsidRPr="00F25C7F" w:rsidRDefault="001749BA" w:rsidP="003F6C6B">
            <w:pPr>
              <w:spacing w:after="0" w:line="240" w:lineRule="auto"/>
              <w:jc w:val="center"/>
              <w:rPr>
                <w:sz w:val="16"/>
                <w:szCs w:val="16"/>
              </w:rPr>
            </w:pPr>
            <w:r w:rsidRPr="00F25C7F">
              <w:rPr>
                <w:sz w:val="16"/>
                <w:szCs w:val="16"/>
              </w:rPr>
              <w:t>√</w:t>
            </w:r>
          </w:p>
        </w:tc>
        <w:tc>
          <w:tcPr>
            <w:tcW w:w="1276" w:type="dxa"/>
            <w:vAlign w:val="center"/>
          </w:tcPr>
          <w:p w14:paraId="01D683CC"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1D8AD77E"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8</w:t>
            </w:r>
          </w:p>
        </w:tc>
        <w:tc>
          <w:tcPr>
            <w:tcW w:w="992" w:type="dxa"/>
            <w:vAlign w:val="center"/>
          </w:tcPr>
          <w:p w14:paraId="7279C0F5"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43EC7316"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6107E509" w14:textId="77777777" w:rsidR="001749BA" w:rsidRPr="00F25C7F" w:rsidRDefault="001749BA" w:rsidP="003F6C6B">
            <w:pPr>
              <w:spacing w:after="0" w:line="240" w:lineRule="auto"/>
              <w:jc w:val="center"/>
              <w:rPr>
                <w:sz w:val="16"/>
                <w:szCs w:val="16"/>
              </w:rPr>
            </w:pPr>
            <w:r w:rsidRPr="00F25C7F">
              <w:rPr>
                <w:sz w:val="16"/>
                <w:szCs w:val="16"/>
              </w:rPr>
              <w:t>√</w:t>
            </w:r>
          </w:p>
        </w:tc>
        <w:tc>
          <w:tcPr>
            <w:tcW w:w="708" w:type="dxa"/>
            <w:vAlign w:val="center"/>
          </w:tcPr>
          <w:p w14:paraId="06EA8681"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03460BE6" w14:textId="77777777" w:rsidTr="003F6C6B">
        <w:tc>
          <w:tcPr>
            <w:tcW w:w="2643" w:type="dxa"/>
            <w:vAlign w:val="center"/>
          </w:tcPr>
          <w:p w14:paraId="44E9AEAC" w14:textId="77777777" w:rsidR="001749BA" w:rsidRPr="00F25C7F" w:rsidRDefault="001749BA" w:rsidP="003F6C6B">
            <w:pPr>
              <w:spacing w:after="0" w:line="240" w:lineRule="auto"/>
              <w:rPr>
                <w:sz w:val="16"/>
                <w:szCs w:val="16"/>
              </w:rPr>
            </w:pPr>
            <w:r w:rsidRPr="00F25C7F">
              <w:rPr>
                <w:sz w:val="16"/>
                <w:szCs w:val="16"/>
              </w:rPr>
              <w:t>Храсторез</w:t>
            </w:r>
          </w:p>
        </w:tc>
        <w:tc>
          <w:tcPr>
            <w:tcW w:w="1151" w:type="dxa"/>
            <w:vAlign w:val="center"/>
          </w:tcPr>
          <w:p w14:paraId="53DEDD37" w14:textId="77777777" w:rsidR="001749BA" w:rsidRPr="00F25C7F" w:rsidRDefault="001749BA" w:rsidP="003F6C6B">
            <w:pPr>
              <w:spacing w:after="0" w:line="240" w:lineRule="auto"/>
              <w:jc w:val="center"/>
              <w:rPr>
                <w:sz w:val="16"/>
                <w:szCs w:val="16"/>
              </w:rPr>
            </w:pPr>
          </w:p>
        </w:tc>
        <w:tc>
          <w:tcPr>
            <w:tcW w:w="1134" w:type="dxa"/>
            <w:vAlign w:val="center"/>
          </w:tcPr>
          <w:p w14:paraId="27D973EE" w14:textId="77777777" w:rsidR="001749BA" w:rsidRPr="00F25C7F" w:rsidRDefault="001749BA" w:rsidP="003F6C6B">
            <w:pPr>
              <w:spacing w:after="0" w:line="240" w:lineRule="auto"/>
              <w:jc w:val="center"/>
              <w:rPr>
                <w:sz w:val="16"/>
                <w:szCs w:val="16"/>
              </w:rPr>
            </w:pPr>
          </w:p>
        </w:tc>
        <w:tc>
          <w:tcPr>
            <w:tcW w:w="1276" w:type="dxa"/>
            <w:vAlign w:val="center"/>
          </w:tcPr>
          <w:p w14:paraId="5C4128FB" w14:textId="77777777" w:rsidR="001749BA" w:rsidRPr="00F25C7F" w:rsidRDefault="001749BA" w:rsidP="003F6C6B">
            <w:pPr>
              <w:spacing w:after="0" w:line="240" w:lineRule="auto"/>
              <w:jc w:val="center"/>
              <w:rPr>
                <w:sz w:val="16"/>
                <w:szCs w:val="16"/>
              </w:rPr>
            </w:pPr>
          </w:p>
        </w:tc>
        <w:tc>
          <w:tcPr>
            <w:tcW w:w="992" w:type="dxa"/>
            <w:vAlign w:val="center"/>
          </w:tcPr>
          <w:p w14:paraId="4ACE15E0" w14:textId="77777777" w:rsidR="001749BA" w:rsidRPr="00F25C7F" w:rsidRDefault="001749BA" w:rsidP="003F6C6B">
            <w:pPr>
              <w:spacing w:after="0" w:line="240" w:lineRule="auto"/>
              <w:jc w:val="center"/>
              <w:rPr>
                <w:sz w:val="16"/>
                <w:szCs w:val="16"/>
              </w:rPr>
            </w:pPr>
          </w:p>
        </w:tc>
        <w:tc>
          <w:tcPr>
            <w:tcW w:w="992" w:type="dxa"/>
            <w:vAlign w:val="center"/>
          </w:tcPr>
          <w:p w14:paraId="5F2A1368" w14:textId="77777777" w:rsidR="001749BA" w:rsidRPr="00F25C7F" w:rsidRDefault="001749BA" w:rsidP="003F6C6B">
            <w:pPr>
              <w:spacing w:after="0" w:line="240" w:lineRule="auto"/>
              <w:jc w:val="center"/>
              <w:rPr>
                <w:sz w:val="16"/>
                <w:szCs w:val="16"/>
              </w:rPr>
            </w:pPr>
          </w:p>
        </w:tc>
        <w:tc>
          <w:tcPr>
            <w:tcW w:w="709" w:type="dxa"/>
            <w:vAlign w:val="center"/>
          </w:tcPr>
          <w:p w14:paraId="6C375F3C" w14:textId="77777777" w:rsidR="001749BA" w:rsidRPr="00F25C7F" w:rsidRDefault="001749BA" w:rsidP="003F6C6B">
            <w:pPr>
              <w:spacing w:after="0" w:line="240" w:lineRule="auto"/>
              <w:jc w:val="center"/>
              <w:rPr>
                <w:sz w:val="16"/>
                <w:szCs w:val="16"/>
              </w:rPr>
            </w:pPr>
          </w:p>
        </w:tc>
        <w:tc>
          <w:tcPr>
            <w:tcW w:w="709" w:type="dxa"/>
            <w:vAlign w:val="center"/>
          </w:tcPr>
          <w:p w14:paraId="234D7490" w14:textId="77777777" w:rsidR="001749BA" w:rsidRPr="00F25C7F" w:rsidRDefault="001749BA" w:rsidP="003F6C6B">
            <w:pPr>
              <w:spacing w:after="0" w:line="240" w:lineRule="auto"/>
              <w:jc w:val="center"/>
              <w:rPr>
                <w:sz w:val="16"/>
                <w:szCs w:val="16"/>
              </w:rPr>
            </w:pPr>
          </w:p>
        </w:tc>
        <w:tc>
          <w:tcPr>
            <w:tcW w:w="708" w:type="dxa"/>
            <w:vAlign w:val="center"/>
          </w:tcPr>
          <w:p w14:paraId="6D7D8436" w14:textId="77777777" w:rsidR="001749BA" w:rsidRPr="00F25C7F" w:rsidRDefault="001749BA" w:rsidP="003F6C6B">
            <w:pPr>
              <w:spacing w:after="0" w:line="240" w:lineRule="auto"/>
              <w:jc w:val="center"/>
              <w:rPr>
                <w:sz w:val="16"/>
                <w:szCs w:val="16"/>
              </w:rPr>
            </w:pPr>
          </w:p>
        </w:tc>
      </w:tr>
      <w:tr w:rsidR="001749BA" w:rsidRPr="00F25C7F" w14:paraId="7F46325D" w14:textId="77777777" w:rsidTr="003F6C6B">
        <w:tc>
          <w:tcPr>
            <w:tcW w:w="2643" w:type="dxa"/>
            <w:vAlign w:val="center"/>
          </w:tcPr>
          <w:p w14:paraId="314328D5"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 метално острие</w:t>
            </w:r>
          </w:p>
        </w:tc>
        <w:tc>
          <w:tcPr>
            <w:tcW w:w="1151" w:type="dxa"/>
            <w:vAlign w:val="center"/>
          </w:tcPr>
          <w:p w14:paraId="788248A6"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3929EDE8" w14:textId="77777777" w:rsidR="001749BA" w:rsidRPr="00F25C7F" w:rsidRDefault="001749BA" w:rsidP="003F6C6B">
            <w:pPr>
              <w:spacing w:after="0" w:line="240" w:lineRule="auto"/>
              <w:jc w:val="center"/>
              <w:rPr>
                <w:sz w:val="16"/>
                <w:szCs w:val="16"/>
              </w:rPr>
            </w:pPr>
            <w:r w:rsidRPr="00F25C7F">
              <w:rPr>
                <w:sz w:val="16"/>
                <w:szCs w:val="16"/>
              </w:rPr>
              <w:t>√</w:t>
            </w:r>
          </w:p>
        </w:tc>
        <w:tc>
          <w:tcPr>
            <w:tcW w:w="1276" w:type="dxa"/>
            <w:vAlign w:val="center"/>
          </w:tcPr>
          <w:p w14:paraId="1898C2D0"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37765DC2"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2F7BE28"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0546E6D7"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0C128593" w14:textId="77777777" w:rsidR="001749BA" w:rsidRPr="00F25C7F" w:rsidRDefault="001749BA" w:rsidP="003F6C6B">
            <w:pPr>
              <w:spacing w:after="0" w:line="240" w:lineRule="auto"/>
              <w:jc w:val="center"/>
              <w:rPr>
                <w:sz w:val="16"/>
                <w:szCs w:val="16"/>
              </w:rPr>
            </w:pPr>
            <w:r w:rsidRPr="00F25C7F">
              <w:rPr>
                <w:sz w:val="16"/>
                <w:szCs w:val="16"/>
              </w:rPr>
              <w:t>√</w:t>
            </w:r>
          </w:p>
        </w:tc>
        <w:tc>
          <w:tcPr>
            <w:tcW w:w="708" w:type="dxa"/>
            <w:vAlign w:val="center"/>
          </w:tcPr>
          <w:p w14:paraId="3D9B061C"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31D47871" w14:textId="77777777" w:rsidTr="003F6C6B">
        <w:tc>
          <w:tcPr>
            <w:tcW w:w="2643" w:type="dxa"/>
            <w:vAlign w:val="center"/>
          </w:tcPr>
          <w:p w14:paraId="430723F4"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 найлонови корди</w:t>
            </w:r>
          </w:p>
        </w:tc>
        <w:tc>
          <w:tcPr>
            <w:tcW w:w="1151" w:type="dxa"/>
            <w:vAlign w:val="center"/>
          </w:tcPr>
          <w:p w14:paraId="03FB1F63"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53EFC0FA" w14:textId="77777777" w:rsidR="001749BA" w:rsidRPr="00F25C7F" w:rsidRDefault="001749BA" w:rsidP="003F6C6B">
            <w:pPr>
              <w:spacing w:after="0" w:line="240" w:lineRule="auto"/>
              <w:jc w:val="center"/>
              <w:rPr>
                <w:sz w:val="16"/>
                <w:szCs w:val="16"/>
              </w:rPr>
            </w:pPr>
            <w:r w:rsidRPr="00F25C7F">
              <w:rPr>
                <w:sz w:val="16"/>
                <w:szCs w:val="16"/>
              </w:rPr>
              <w:t>√</w:t>
            </w:r>
          </w:p>
        </w:tc>
        <w:tc>
          <w:tcPr>
            <w:tcW w:w="1276" w:type="dxa"/>
            <w:vAlign w:val="center"/>
          </w:tcPr>
          <w:p w14:paraId="2FCB1083" w14:textId="77777777" w:rsidR="001749BA" w:rsidRPr="00F25C7F" w:rsidRDefault="001749BA" w:rsidP="003F6C6B">
            <w:pPr>
              <w:spacing w:after="0" w:line="240" w:lineRule="auto"/>
              <w:jc w:val="center"/>
              <w:rPr>
                <w:sz w:val="16"/>
                <w:szCs w:val="16"/>
              </w:rPr>
            </w:pPr>
          </w:p>
        </w:tc>
        <w:tc>
          <w:tcPr>
            <w:tcW w:w="992" w:type="dxa"/>
            <w:vAlign w:val="center"/>
          </w:tcPr>
          <w:p w14:paraId="1C453554"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261B92C9" w14:textId="77777777" w:rsidR="001749BA" w:rsidRPr="00F25C7F" w:rsidRDefault="001749BA" w:rsidP="003F6C6B">
            <w:pPr>
              <w:spacing w:after="0" w:line="240" w:lineRule="auto"/>
              <w:jc w:val="center"/>
              <w:rPr>
                <w:sz w:val="16"/>
                <w:szCs w:val="16"/>
              </w:rPr>
            </w:pPr>
          </w:p>
        </w:tc>
        <w:tc>
          <w:tcPr>
            <w:tcW w:w="709" w:type="dxa"/>
            <w:vAlign w:val="center"/>
          </w:tcPr>
          <w:p w14:paraId="0ADAF680"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0D2F38F0" w14:textId="77777777" w:rsidR="001749BA" w:rsidRPr="00F25C7F" w:rsidRDefault="001749BA" w:rsidP="003F6C6B">
            <w:pPr>
              <w:spacing w:after="0" w:line="240" w:lineRule="auto"/>
              <w:jc w:val="center"/>
              <w:rPr>
                <w:sz w:val="16"/>
                <w:szCs w:val="16"/>
              </w:rPr>
            </w:pPr>
          </w:p>
        </w:tc>
        <w:tc>
          <w:tcPr>
            <w:tcW w:w="708" w:type="dxa"/>
            <w:vAlign w:val="center"/>
          </w:tcPr>
          <w:p w14:paraId="67A7F7A6"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39111290" w14:textId="77777777" w:rsidTr="003F6C6B">
        <w:tc>
          <w:tcPr>
            <w:tcW w:w="2643" w:type="dxa"/>
            <w:vAlign w:val="center"/>
          </w:tcPr>
          <w:p w14:paraId="3F1D586C" w14:textId="77777777" w:rsidR="001749BA" w:rsidRPr="00F25C7F" w:rsidRDefault="001749BA" w:rsidP="003F6C6B">
            <w:pPr>
              <w:spacing w:after="0" w:line="240" w:lineRule="auto"/>
              <w:rPr>
                <w:sz w:val="16"/>
                <w:szCs w:val="16"/>
              </w:rPr>
            </w:pPr>
            <w:r w:rsidRPr="00F25C7F">
              <w:rPr>
                <w:sz w:val="16"/>
                <w:szCs w:val="16"/>
              </w:rPr>
              <w:t>Фреза/вършачка</w:t>
            </w:r>
          </w:p>
        </w:tc>
        <w:tc>
          <w:tcPr>
            <w:tcW w:w="1151" w:type="dxa"/>
            <w:vAlign w:val="center"/>
          </w:tcPr>
          <w:p w14:paraId="63D60B1D"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2575363F" w14:textId="77777777" w:rsidR="001749BA" w:rsidRPr="00F25C7F" w:rsidRDefault="001749BA" w:rsidP="003F6C6B">
            <w:pPr>
              <w:spacing w:after="0" w:line="240" w:lineRule="auto"/>
              <w:jc w:val="center"/>
              <w:rPr>
                <w:sz w:val="16"/>
                <w:szCs w:val="16"/>
              </w:rPr>
            </w:pPr>
          </w:p>
        </w:tc>
        <w:tc>
          <w:tcPr>
            <w:tcW w:w="1276" w:type="dxa"/>
            <w:vAlign w:val="center"/>
          </w:tcPr>
          <w:p w14:paraId="1CAED925"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7ACD1423"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288A8FA8" w14:textId="77777777" w:rsidR="001749BA" w:rsidRPr="00F25C7F" w:rsidRDefault="001749BA" w:rsidP="003F6C6B">
            <w:pPr>
              <w:spacing w:after="0" w:line="240" w:lineRule="auto"/>
              <w:jc w:val="center"/>
              <w:rPr>
                <w:sz w:val="16"/>
                <w:szCs w:val="16"/>
              </w:rPr>
            </w:pPr>
          </w:p>
        </w:tc>
        <w:tc>
          <w:tcPr>
            <w:tcW w:w="709" w:type="dxa"/>
            <w:vAlign w:val="center"/>
          </w:tcPr>
          <w:p w14:paraId="66B5ED21" w14:textId="77777777" w:rsidR="001749BA" w:rsidRPr="00F25C7F" w:rsidRDefault="001749BA" w:rsidP="003F6C6B">
            <w:pPr>
              <w:spacing w:after="0" w:line="240" w:lineRule="auto"/>
              <w:jc w:val="center"/>
              <w:rPr>
                <w:sz w:val="16"/>
                <w:szCs w:val="16"/>
              </w:rPr>
            </w:pPr>
          </w:p>
        </w:tc>
        <w:tc>
          <w:tcPr>
            <w:tcW w:w="709" w:type="dxa"/>
            <w:vAlign w:val="center"/>
          </w:tcPr>
          <w:p w14:paraId="6C5707AB" w14:textId="77777777" w:rsidR="001749BA" w:rsidRPr="00F25C7F" w:rsidRDefault="001749BA" w:rsidP="003F6C6B">
            <w:pPr>
              <w:spacing w:after="0" w:line="240" w:lineRule="auto"/>
              <w:jc w:val="center"/>
              <w:rPr>
                <w:sz w:val="16"/>
                <w:szCs w:val="16"/>
              </w:rPr>
            </w:pPr>
          </w:p>
        </w:tc>
        <w:tc>
          <w:tcPr>
            <w:tcW w:w="708" w:type="dxa"/>
            <w:vAlign w:val="center"/>
          </w:tcPr>
          <w:p w14:paraId="61CE0E8D"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5AFD54F7" w14:textId="77777777" w:rsidTr="003F6C6B">
        <w:tc>
          <w:tcPr>
            <w:tcW w:w="2643" w:type="dxa"/>
            <w:vAlign w:val="center"/>
          </w:tcPr>
          <w:p w14:paraId="5F01E1E5" w14:textId="77777777" w:rsidR="001749BA" w:rsidRPr="00F25C7F" w:rsidRDefault="001749BA" w:rsidP="003F6C6B">
            <w:pPr>
              <w:spacing w:after="0" w:line="240" w:lineRule="auto"/>
              <w:rPr>
                <w:i/>
                <w:sz w:val="16"/>
                <w:szCs w:val="16"/>
              </w:rPr>
            </w:pPr>
            <w:r w:rsidRPr="00F25C7F">
              <w:rPr>
                <w:i/>
                <w:sz w:val="16"/>
                <w:szCs w:val="16"/>
              </w:rPr>
              <w:t>Прилагане на пестициди</w:t>
            </w:r>
          </w:p>
        </w:tc>
        <w:tc>
          <w:tcPr>
            <w:tcW w:w="7671" w:type="dxa"/>
            <w:gridSpan w:val="8"/>
            <w:vAlign w:val="center"/>
          </w:tcPr>
          <w:p w14:paraId="6644083F" w14:textId="77777777" w:rsidR="001749BA" w:rsidRPr="00F25C7F" w:rsidRDefault="001749BA" w:rsidP="003F6C6B">
            <w:pPr>
              <w:spacing w:after="0" w:line="240" w:lineRule="auto"/>
              <w:jc w:val="center"/>
              <w:rPr>
                <w:sz w:val="16"/>
                <w:szCs w:val="16"/>
              </w:rPr>
            </w:pPr>
            <w:r w:rsidRPr="00F25C7F">
              <w:rPr>
                <w:sz w:val="16"/>
                <w:szCs w:val="16"/>
              </w:rPr>
              <w:t>Съобразно указанията за съответната субстанция и техниките за приложение</w:t>
            </w:r>
          </w:p>
        </w:tc>
      </w:tr>
      <w:tr w:rsidR="001749BA" w:rsidRPr="00F25C7F" w14:paraId="1B562B6A" w14:textId="77777777" w:rsidTr="003F6C6B">
        <w:tc>
          <w:tcPr>
            <w:tcW w:w="2643" w:type="dxa"/>
            <w:vAlign w:val="center"/>
          </w:tcPr>
          <w:p w14:paraId="43B18024" w14:textId="77777777" w:rsidR="001749BA" w:rsidRPr="00F25C7F" w:rsidRDefault="001749BA" w:rsidP="003F6C6B">
            <w:pPr>
              <w:spacing w:after="0" w:line="240" w:lineRule="auto"/>
              <w:rPr>
                <w:sz w:val="16"/>
                <w:szCs w:val="16"/>
              </w:rPr>
            </w:pPr>
            <w:r w:rsidRPr="00F25C7F">
              <w:rPr>
                <w:i/>
                <w:sz w:val="16"/>
                <w:szCs w:val="16"/>
              </w:rPr>
              <w:t>Кастрене</w:t>
            </w:r>
            <w:r w:rsidRPr="00F25C7F">
              <w:rPr>
                <w:sz w:val="16"/>
                <w:szCs w:val="16"/>
              </w:rPr>
              <w:t xml:space="preserve"> *</w:t>
            </w:r>
          </w:p>
        </w:tc>
        <w:tc>
          <w:tcPr>
            <w:tcW w:w="1151" w:type="dxa"/>
            <w:vAlign w:val="center"/>
          </w:tcPr>
          <w:p w14:paraId="0B8DBAF3" w14:textId="77777777" w:rsidR="001749BA" w:rsidRPr="00F25C7F" w:rsidRDefault="001749BA" w:rsidP="003F6C6B">
            <w:pPr>
              <w:spacing w:after="0" w:line="240" w:lineRule="auto"/>
              <w:jc w:val="center"/>
              <w:rPr>
                <w:sz w:val="16"/>
                <w:szCs w:val="16"/>
              </w:rPr>
            </w:pPr>
          </w:p>
        </w:tc>
        <w:tc>
          <w:tcPr>
            <w:tcW w:w="1134" w:type="dxa"/>
            <w:vAlign w:val="center"/>
          </w:tcPr>
          <w:p w14:paraId="5749B5E5" w14:textId="77777777" w:rsidR="001749BA" w:rsidRPr="00F25C7F" w:rsidRDefault="001749BA" w:rsidP="003F6C6B">
            <w:pPr>
              <w:spacing w:after="0" w:line="240" w:lineRule="auto"/>
              <w:jc w:val="center"/>
              <w:rPr>
                <w:sz w:val="16"/>
                <w:szCs w:val="16"/>
              </w:rPr>
            </w:pPr>
          </w:p>
        </w:tc>
        <w:tc>
          <w:tcPr>
            <w:tcW w:w="1276" w:type="dxa"/>
            <w:vAlign w:val="center"/>
          </w:tcPr>
          <w:p w14:paraId="41D4062E" w14:textId="77777777" w:rsidR="001749BA" w:rsidRPr="00F25C7F" w:rsidRDefault="001749BA" w:rsidP="003F6C6B">
            <w:pPr>
              <w:spacing w:after="0" w:line="240" w:lineRule="auto"/>
              <w:jc w:val="center"/>
              <w:rPr>
                <w:sz w:val="16"/>
                <w:szCs w:val="16"/>
              </w:rPr>
            </w:pPr>
          </w:p>
        </w:tc>
        <w:tc>
          <w:tcPr>
            <w:tcW w:w="992" w:type="dxa"/>
            <w:vAlign w:val="center"/>
          </w:tcPr>
          <w:p w14:paraId="7DFDF371" w14:textId="77777777" w:rsidR="001749BA" w:rsidRPr="00F25C7F" w:rsidRDefault="001749BA" w:rsidP="003F6C6B">
            <w:pPr>
              <w:spacing w:after="0" w:line="240" w:lineRule="auto"/>
              <w:jc w:val="center"/>
              <w:rPr>
                <w:sz w:val="16"/>
                <w:szCs w:val="16"/>
              </w:rPr>
            </w:pPr>
          </w:p>
        </w:tc>
        <w:tc>
          <w:tcPr>
            <w:tcW w:w="992" w:type="dxa"/>
            <w:vAlign w:val="center"/>
          </w:tcPr>
          <w:p w14:paraId="12712300" w14:textId="77777777" w:rsidR="001749BA" w:rsidRPr="00F25C7F" w:rsidRDefault="001749BA" w:rsidP="003F6C6B">
            <w:pPr>
              <w:spacing w:after="0" w:line="240" w:lineRule="auto"/>
              <w:jc w:val="center"/>
              <w:rPr>
                <w:sz w:val="16"/>
                <w:szCs w:val="16"/>
              </w:rPr>
            </w:pPr>
          </w:p>
        </w:tc>
        <w:tc>
          <w:tcPr>
            <w:tcW w:w="709" w:type="dxa"/>
            <w:vAlign w:val="center"/>
          </w:tcPr>
          <w:p w14:paraId="19586EAD" w14:textId="77777777" w:rsidR="001749BA" w:rsidRPr="00F25C7F" w:rsidRDefault="001749BA" w:rsidP="003F6C6B">
            <w:pPr>
              <w:spacing w:after="0" w:line="240" w:lineRule="auto"/>
              <w:jc w:val="center"/>
              <w:rPr>
                <w:sz w:val="16"/>
                <w:szCs w:val="16"/>
              </w:rPr>
            </w:pPr>
          </w:p>
        </w:tc>
        <w:tc>
          <w:tcPr>
            <w:tcW w:w="709" w:type="dxa"/>
            <w:vAlign w:val="center"/>
          </w:tcPr>
          <w:p w14:paraId="709A94BF" w14:textId="77777777" w:rsidR="001749BA" w:rsidRPr="00F25C7F" w:rsidRDefault="001749BA" w:rsidP="003F6C6B">
            <w:pPr>
              <w:spacing w:after="0" w:line="240" w:lineRule="auto"/>
              <w:jc w:val="center"/>
              <w:rPr>
                <w:sz w:val="16"/>
                <w:szCs w:val="16"/>
              </w:rPr>
            </w:pPr>
          </w:p>
        </w:tc>
        <w:tc>
          <w:tcPr>
            <w:tcW w:w="708" w:type="dxa"/>
            <w:vAlign w:val="center"/>
          </w:tcPr>
          <w:p w14:paraId="75496289" w14:textId="77777777" w:rsidR="001749BA" w:rsidRPr="00F25C7F" w:rsidRDefault="001749BA" w:rsidP="003F6C6B">
            <w:pPr>
              <w:spacing w:after="0" w:line="240" w:lineRule="auto"/>
              <w:jc w:val="center"/>
              <w:rPr>
                <w:sz w:val="16"/>
                <w:szCs w:val="16"/>
              </w:rPr>
            </w:pPr>
          </w:p>
        </w:tc>
      </w:tr>
      <w:tr w:rsidR="001749BA" w:rsidRPr="00F25C7F" w14:paraId="75D3E787" w14:textId="77777777" w:rsidTr="003F6C6B">
        <w:tc>
          <w:tcPr>
            <w:tcW w:w="2643" w:type="dxa"/>
            <w:vAlign w:val="center"/>
          </w:tcPr>
          <w:p w14:paraId="53CC4EE8" w14:textId="77777777" w:rsidR="001749BA" w:rsidRPr="00F25C7F" w:rsidRDefault="001749BA" w:rsidP="003F6C6B">
            <w:pPr>
              <w:spacing w:after="0" w:line="240" w:lineRule="auto"/>
              <w:rPr>
                <w:sz w:val="16"/>
                <w:szCs w:val="16"/>
              </w:rPr>
            </w:pPr>
            <w:r w:rsidRPr="00F25C7F">
              <w:rPr>
                <w:sz w:val="16"/>
                <w:szCs w:val="16"/>
              </w:rPr>
              <w:t>С ръчни инструменти</w:t>
            </w:r>
          </w:p>
        </w:tc>
        <w:tc>
          <w:tcPr>
            <w:tcW w:w="1151" w:type="dxa"/>
            <w:vAlign w:val="center"/>
          </w:tcPr>
          <w:p w14:paraId="5FFC0C78"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9</w:t>
            </w:r>
          </w:p>
        </w:tc>
        <w:tc>
          <w:tcPr>
            <w:tcW w:w="1134" w:type="dxa"/>
            <w:vAlign w:val="center"/>
          </w:tcPr>
          <w:p w14:paraId="637750E7" w14:textId="77777777" w:rsidR="001749BA" w:rsidRPr="00F25C7F" w:rsidRDefault="001749BA" w:rsidP="003F6C6B">
            <w:pPr>
              <w:spacing w:after="0" w:line="240" w:lineRule="auto"/>
              <w:jc w:val="center"/>
              <w:rPr>
                <w:sz w:val="16"/>
                <w:szCs w:val="16"/>
              </w:rPr>
            </w:pPr>
          </w:p>
        </w:tc>
        <w:tc>
          <w:tcPr>
            <w:tcW w:w="1276" w:type="dxa"/>
            <w:vAlign w:val="center"/>
          </w:tcPr>
          <w:p w14:paraId="73678AAD" w14:textId="77777777" w:rsidR="001749BA" w:rsidRPr="00F25C7F" w:rsidRDefault="001749BA" w:rsidP="003F6C6B">
            <w:pPr>
              <w:spacing w:after="0" w:line="240" w:lineRule="auto"/>
              <w:jc w:val="center"/>
              <w:rPr>
                <w:sz w:val="16"/>
                <w:szCs w:val="16"/>
              </w:rPr>
            </w:pPr>
          </w:p>
        </w:tc>
        <w:tc>
          <w:tcPr>
            <w:tcW w:w="992" w:type="dxa"/>
            <w:vAlign w:val="center"/>
          </w:tcPr>
          <w:p w14:paraId="66400A1A"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41D08001"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10</w:t>
            </w:r>
          </w:p>
        </w:tc>
        <w:tc>
          <w:tcPr>
            <w:tcW w:w="709" w:type="dxa"/>
            <w:vAlign w:val="center"/>
          </w:tcPr>
          <w:p w14:paraId="76CB8A2A"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79806B5C" w14:textId="77777777" w:rsidR="001749BA" w:rsidRPr="00F25C7F" w:rsidRDefault="001749BA" w:rsidP="003F6C6B">
            <w:pPr>
              <w:spacing w:after="0" w:line="240" w:lineRule="auto"/>
              <w:jc w:val="center"/>
              <w:rPr>
                <w:sz w:val="16"/>
                <w:szCs w:val="16"/>
              </w:rPr>
            </w:pPr>
          </w:p>
        </w:tc>
        <w:tc>
          <w:tcPr>
            <w:tcW w:w="708" w:type="dxa"/>
            <w:vAlign w:val="center"/>
          </w:tcPr>
          <w:p w14:paraId="4EA39D3C" w14:textId="77777777" w:rsidR="001749BA" w:rsidRPr="00F25C7F" w:rsidRDefault="001749BA" w:rsidP="003F6C6B">
            <w:pPr>
              <w:spacing w:after="0" w:line="240" w:lineRule="auto"/>
              <w:jc w:val="center"/>
              <w:rPr>
                <w:sz w:val="16"/>
                <w:szCs w:val="16"/>
              </w:rPr>
            </w:pPr>
          </w:p>
        </w:tc>
      </w:tr>
      <w:tr w:rsidR="001749BA" w:rsidRPr="00F25C7F" w14:paraId="7BBAEED9" w14:textId="77777777" w:rsidTr="003F6C6B">
        <w:tc>
          <w:tcPr>
            <w:tcW w:w="2643" w:type="dxa"/>
            <w:vAlign w:val="center"/>
          </w:tcPr>
          <w:p w14:paraId="5D6612FD" w14:textId="77777777" w:rsidR="001749BA" w:rsidRPr="00F25C7F" w:rsidRDefault="001749BA" w:rsidP="003F6C6B">
            <w:pPr>
              <w:spacing w:after="0" w:line="240" w:lineRule="auto"/>
              <w:rPr>
                <w:sz w:val="16"/>
                <w:szCs w:val="16"/>
              </w:rPr>
            </w:pPr>
            <w:r w:rsidRPr="00F25C7F">
              <w:rPr>
                <w:i/>
                <w:sz w:val="16"/>
                <w:szCs w:val="16"/>
              </w:rPr>
              <w:lastRenderedPageBreak/>
              <w:t>Сеч, кастрене</w:t>
            </w:r>
            <w:r w:rsidRPr="00F25C7F">
              <w:rPr>
                <w:sz w:val="16"/>
                <w:szCs w:val="16"/>
              </w:rPr>
              <w:t xml:space="preserve"> </w:t>
            </w:r>
            <w:r w:rsidRPr="00F25C7F">
              <w:rPr>
                <w:i/>
                <w:sz w:val="16"/>
                <w:szCs w:val="16"/>
              </w:rPr>
              <w:t>и разкройване</w:t>
            </w:r>
            <w:r w:rsidRPr="00F25C7F">
              <w:rPr>
                <w:sz w:val="16"/>
                <w:szCs w:val="16"/>
                <w:vertAlign w:val="superscript"/>
              </w:rPr>
              <w:t>11</w:t>
            </w:r>
          </w:p>
        </w:tc>
        <w:tc>
          <w:tcPr>
            <w:tcW w:w="1151" w:type="dxa"/>
            <w:vAlign w:val="center"/>
          </w:tcPr>
          <w:p w14:paraId="2FF351F2" w14:textId="77777777" w:rsidR="001749BA" w:rsidRPr="00F25C7F" w:rsidRDefault="001749BA" w:rsidP="003F6C6B">
            <w:pPr>
              <w:spacing w:after="0" w:line="240" w:lineRule="auto"/>
              <w:jc w:val="center"/>
              <w:rPr>
                <w:sz w:val="16"/>
                <w:szCs w:val="16"/>
              </w:rPr>
            </w:pPr>
          </w:p>
        </w:tc>
        <w:tc>
          <w:tcPr>
            <w:tcW w:w="1134" w:type="dxa"/>
            <w:vAlign w:val="center"/>
          </w:tcPr>
          <w:p w14:paraId="249B892E" w14:textId="77777777" w:rsidR="001749BA" w:rsidRPr="00F25C7F" w:rsidRDefault="001749BA" w:rsidP="003F6C6B">
            <w:pPr>
              <w:spacing w:after="0" w:line="240" w:lineRule="auto"/>
              <w:jc w:val="center"/>
              <w:rPr>
                <w:sz w:val="16"/>
                <w:szCs w:val="16"/>
              </w:rPr>
            </w:pPr>
          </w:p>
        </w:tc>
        <w:tc>
          <w:tcPr>
            <w:tcW w:w="1276" w:type="dxa"/>
            <w:vAlign w:val="center"/>
          </w:tcPr>
          <w:p w14:paraId="7DEA827F" w14:textId="77777777" w:rsidR="001749BA" w:rsidRPr="00F25C7F" w:rsidRDefault="001749BA" w:rsidP="003F6C6B">
            <w:pPr>
              <w:spacing w:after="0" w:line="240" w:lineRule="auto"/>
              <w:jc w:val="center"/>
              <w:rPr>
                <w:sz w:val="16"/>
                <w:szCs w:val="16"/>
              </w:rPr>
            </w:pPr>
          </w:p>
        </w:tc>
        <w:tc>
          <w:tcPr>
            <w:tcW w:w="992" w:type="dxa"/>
            <w:vAlign w:val="center"/>
          </w:tcPr>
          <w:p w14:paraId="289D4BB5" w14:textId="77777777" w:rsidR="001749BA" w:rsidRPr="00F25C7F" w:rsidRDefault="001749BA" w:rsidP="003F6C6B">
            <w:pPr>
              <w:spacing w:after="0" w:line="240" w:lineRule="auto"/>
              <w:jc w:val="center"/>
              <w:rPr>
                <w:sz w:val="16"/>
                <w:szCs w:val="16"/>
              </w:rPr>
            </w:pPr>
          </w:p>
        </w:tc>
        <w:tc>
          <w:tcPr>
            <w:tcW w:w="992" w:type="dxa"/>
            <w:vAlign w:val="center"/>
          </w:tcPr>
          <w:p w14:paraId="356E251D" w14:textId="77777777" w:rsidR="001749BA" w:rsidRPr="00F25C7F" w:rsidRDefault="001749BA" w:rsidP="003F6C6B">
            <w:pPr>
              <w:spacing w:after="0" w:line="240" w:lineRule="auto"/>
              <w:jc w:val="center"/>
              <w:rPr>
                <w:sz w:val="16"/>
                <w:szCs w:val="16"/>
              </w:rPr>
            </w:pPr>
          </w:p>
        </w:tc>
        <w:tc>
          <w:tcPr>
            <w:tcW w:w="709" w:type="dxa"/>
            <w:vAlign w:val="center"/>
          </w:tcPr>
          <w:p w14:paraId="5D929284" w14:textId="77777777" w:rsidR="001749BA" w:rsidRPr="00F25C7F" w:rsidRDefault="001749BA" w:rsidP="003F6C6B">
            <w:pPr>
              <w:spacing w:after="0" w:line="240" w:lineRule="auto"/>
              <w:jc w:val="center"/>
              <w:rPr>
                <w:sz w:val="16"/>
                <w:szCs w:val="16"/>
              </w:rPr>
            </w:pPr>
          </w:p>
        </w:tc>
        <w:tc>
          <w:tcPr>
            <w:tcW w:w="709" w:type="dxa"/>
            <w:vAlign w:val="center"/>
          </w:tcPr>
          <w:p w14:paraId="5B0BA8A5" w14:textId="77777777" w:rsidR="001749BA" w:rsidRPr="00F25C7F" w:rsidRDefault="001749BA" w:rsidP="003F6C6B">
            <w:pPr>
              <w:spacing w:after="0" w:line="240" w:lineRule="auto"/>
              <w:jc w:val="center"/>
              <w:rPr>
                <w:sz w:val="16"/>
                <w:szCs w:val="16"/>
              </w:rPr>
            </w:pPr>
          </w:p>
        </w:tc>
        <w:tc>
          <w:tcPr>
            <w:tcW w:w="708" w:type="dxa"/>
            <w:vAlign w:val="center"/>
          </w:tcPr>
          <w:p w14:paraId="6951A1D9" w14:textId="77777777" w:rsidR="001749BA" w:rsidRPr="00F25C7F" w:rsidRDefault="001749BA" w:rsidP="003F6C6B">
            <w:pPr>
              <w:spacing w:after="0" w:line="240" w:lineRule="auto"/>
              <w:jc w:val="center"/>
              <w:rPr>
                <w:sz w:val="16"/>
                <w:szCs w:val="16"/>
              </w:rPr>
            </w:pPr>
          </w:p>
        </w:tc>
      </w:tr>
      <w:tr w:rsidR="001749BA" w:rsidRPr="00F25C7F" w14:paraId="3727F603" w14:textId="77777777" w:rsidTr="003F6C6B">
        <w:tc>
          <w:tcPr>
            <w:tcW w:w="2643" w:type="dxa"/>
            <w:vAlign w:val="center"/>
          </w:tcPr>
          <w:p w14:paraId="4D6A060C" w14:textId="77777777" w:rsidR="001749BA" w:rsidRPr="00F25C7F" w:rsidRDefault="001749BA" w:rsidP="003F6C6B">
            <w:pPr>
              <w:spacing w:after="0" w:line="240" w:lineRule="auto"/>
              <w:rPr>
                <w:sz w:val="16"/>
                <w:szCs w:val="16"/>
              </w:rPr>
            </w:pPr>
            <w:r w:rsidRPr="00F25C7F">
              <w:rPr>
                <w:sz w:val="16"/>
                <w:szCs w:val="16"/>
              </w:rPr>
              <w:t>С ръчни инструменти</w:t>
            </w:r>
          </w:p>
        </w:tc>
        <w:tc>
          <w:tcPr>
            <w:tcW w:w="1151" w:type="dxa"/>
            <w:vAlign w:val="center"/>
          </w:tcPr>
          <w:p w14:paraId="7776E714"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278BD99C" w14:textId="77777777" w:rsidR="001749BA" w:rsidRPr="00F25C7F" w:rsidRDefault="001749BA" w:rsidP="003F6C6B">
            <w:pPr>
              <w:spacing w:after="0" w:line="240" w:lineRule="auto"/>
              <w:jc w:val="center"/>
              <w:rPr>
                <w:sz w:val="16"/>
                <w:szCs w:val="16"/>
              </w:rPr>
            </w:pPr>
          </w:p>
        </w:tc>
        <w:tc>
          <w:tcPr>
            <w:tcW w:w="1276" w:type="dxa"/>
            <w:vAlign w:val="center"/>
          </w:tcPr>
          <w:p w14:paraId="3B280C84"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A74EB70"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12</w:t>
            </w:r>
          </w:p>
        </w:tc>
        <w:tc>
          <w:tcPr>
            <w:tcW w:w="992" w:type="dxa"/>
            <w:vAlign w:val="center"/>
          </w:tcPr>
          <w:p w14:paraId="4278E61A"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3320590D" w14:textId="77777777" w:rsidR="001749BA" w:rsidRPr="00F25C7F" w:rsidRDefault="001749BA" w:rsidP="003F6C6B">
            <w:pPr>
              <w:spacing w:after="0" w:line="240" w:lineRule="auto"/>
              <w:jc w:val="center"/>
              <w:rPr>
                <w:sz w:val="16"/>
                <w:szCs w:val="16"/>
              </w:rPr>
            </w:pPr>
          </w:p>
        </w:tc>
        <w:tc>
          <w:tcPr>
            <w:tcW w:w="709" w:type="dxa"/>
            <w:vAlign w:val="center"/>
          </w:tcPr>
          <w:p w14:paraId="7B0506E2" w14:textId="77777777" w:rsidR="001749BA" w:rsidRPr="00F25C7F" w:rsidRDefault="001749BA" w:rsidP="003F6C6B">
            <w:pPr>
              <w:spacing w:after="0" w:line="240" w:lineRule="auto"/>
              <w:jc w:val="center"/>
              <w:rPr>
                <w:sz w:val="16"/>
                <w:szCs w:val="16"/>
              </w:rPr>
            </w:pPr>
          </w:p>
        </w:tc>
        <w:tc>
          <w:tcPr>
            <w:tcW w:w="708" w:type="dxa"/>
            <w:vAlign w:val="center"/>
          </w:tcPr>
          <w:p w14:paraId="0AE61107" w14:textId="77777777" w:rsidR="001749BA" w:rsidRPr="00F25C7F" w:rsidRDefault="001749BA" w:rsidP="003F6C6B">
            <w:pPr>
              <w:spacing w:after="0" w:line="240" w:lineRule="auto"/>
              <w:jc w:val="center"/>
              <w:rPr>
                <w:sz w:val="16"/>
                <w:szCs w:val="16"/>
              </w:rPr>
            </w:pPr>
          </w:p>
        </w:tc>
      </w:tr>
      <w:tr w:rsidR="001749BA" w:rsidRPr="00F25C7F" w14:paraId="1D4AA85D" w14:textId="77777777" w:rsidTr="003F6C6B">
        <w:tc>
          <w:tcPr>
            <w:tcW w:w="2643" w:type="dxa"/>
            <w:vAlign w:val="center"/>
          </w:tcPr>
          <w:p w14:paraId="13159AF9" w14:textId="77777777" w:rsidR="001749BA" w:rsidRPr="00F25C7F" w:rsidRDefault="001749BA" w:rsidP="003F6C6B">
            <w:pPr>
              <w:spacing w:after="0" w:line="240" w:lineRule="auto"/>
              <w:rPr>
                <w:sz w:val="16"/>
                <w:szCs w:val="16"/>
              </w:rPr>
            </w:pPr>
            <w:r w:rsidRPr="00F25C7F">
              <w:rPr>
                <w:sz w:val="16"/>
                <w:szCs w:val="16"/>
              </w:rPr>
              <w:t>Моторен трион</w:t>
            </w:r>
          </w:p>
        </w:tc>
        <w:tc>
          <w:tcPr>
            <w:tcW w:w="1151" w:type="dxa"/>
            <w:vAlign w:val="center"/>
          </w:tcPr>
          <w:p w14:paraId="3EE6F9AE"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7</w:t>
            </w:r>
          </w:p>
        </w:tc>
        <w:tc>
          <w:tcPr>
            <w:tcW w:w="1134" w:type="dxa"/>
            <w:vAlign w:val="center"/>
          </w:tcPr>
          <w:p w14:paraId="3E055D08" w14:textId="77777777" w:rsidR="001749BA" w:rsidRPr="00F25C7F" w:rsidRDefault="001749BA" w:rsidP="003F6C6B">
            <w:pPr>
              <w:spacing w:after="0" w:line="240" w:lineRule="auto"/>
              <w:jc w:val="center"/>
              <w:rPr>
                <w:sz w:val="16"/>
                <w:szCs w:val="16"/>
              </w:rPr>
            </w:pPr>
            <w:r w:rsidRPr="00F25C7F">
              <w:rPr>
                <w:sz w:val="16"/>
                <w:szCs w:val="16"/>
              </w:rPr>
              <w:t>√</w:t>
            </w:r>
          </w:p>
        </w:tc>
        <w:tc>
          <w:tcPr>
            <w:tcW w:w="1276" w:type="dxa"/>
            <w:vAlign w:val="center"/>
          </w:tcPr>
          <w:p w14:paraId="6ECEC70F"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DB76B69"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8</w:t>
            </w:r>
          </w:p>
        </w:tc>
        <w:tc>
          <w:tcPr>
            <w:tcW w:w="992" w:type="dxa"/>
            <w:vAlign w:val="center"/>
          </w:tcPr>
          <w:p w14:paraId="50A0506B"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3139F855" w14:textId="77777777" w:rsidR="001749BA" w:rsidRPr="00F25C7F" w:rsidRDefault="001749BA" w:rsidP="003F6C6B">
            <w:pPr>
              <w:spacing w:after="0" w:line="240" w:lineRule="auto"/>
              <w:jc w:val="center"/>
              <w:rPr>
                <w:sz w:val="16"/>
                <w:szCs w:val="16"/>
              </w:rPr>
            </w:pPr>
          </w:p>
        </w:tc>
        <w:tc>
          <w:tcPr>
            <w:tcW w:w="709" w:type="dxa"/>
            <w:vAlign w:val="center"/>
          </w:tcPr>
          <w:p w14:paraId="17F89818" w14:textId="77777777" w:rsidR="001749BA" w:rsidRPr="00F25C7F" w:rsidRDefault="001749BA" w:rsidP="003F6C6B">
            <w:pPr>
              <w:spacing w:after="0" w:line="240" w:lineRule="auto"/>
              <w:jc w:val="center"/>
              <w:rPr>
                <w:sz w:val="16"/>
                <w:szCs w:val="16"/>
              </w:rPr>
            </w:pPr>
            <w:r w:rsidRPr="00F25C7F">
              <w:rPr>
                <w:sz w:val="16"/>
                <w:szCs w:val="16"/>
              </w:rPr>
              <w:t>√</w:t>
            </w:r>
          </w:p>
        </w:tc>
        <w:tc>
          <w:tcPr>
            <w:tcW w:w="708" w:type="dxa"/>
            <w:vAlign w:val="center"/>
          </w:tcPr>
          <w:p w14:paraId="36EF8193"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631EA679" w14:textId="77777777" w:rsidTr="003F6C6B">
        <w:tc>
          <w:tcPr>
            <w:tcW w:w="2643" w:type="dxa"/>
            <w:vAlign w:val="center"/>
          </w:tcPr>
          <w:p w14:paraId="5429C7F5" w14:textId="77777777" w:rsidR="001749BA" w:rsidRPr="00F25C7F" w:rsidRDefault="001749BA" w:rsidP="003F6C6B">
            <w:pPr>
              <w:spacing w:after="0" w:line="240" w:lineRule="auto"/>
              <w:rPr>
                <w:sz w:val="16"/>
                <w:szCs w:val="16"/>
              </w:rPr>
            </w:pPr>
            <w:r w:rsidRPr="00F25C7F">
              <w:rPr>
                <w:sz w:val="16"/>
                <w:szCs w:val="16"/>
              </w:rPr>
              <w:t>Механизирано</w:t>
            </w:r>
          </w:p>
        </w:tc>
        <w:tc>
          <w:tcPr>
            <w:tcW w:w="1151" w:type="dxa"/>
            <w:vAlign w:val="center"/>
          </w:tcPr>
          <w:p w14:paraId="61E8E97A"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3F51E79B" w14:textId="77777777" w:rsidR="001749BA" w:rsidRPr="00F25C7F" w:rsidRDefault="001749BA" w:rsidP="003F6C6B">
            <w:pPr>
              <w:spacing w:after="0" w:line="240" w:lineRule="auto"/>
              <w:jc w:val="center"/>
              <w:rPr>
                <w:sz w:val="16"/>
                <w:szCs w:val="16"/>
              </w:rPr>
            </w:pPr>
          </w:p>
        </w:tc>
        <w:tc>
          <w:tcPr>
            <w:tcW w:w="1276" w:type="dxa"/>
            <w:vAlign w:val="center"/>
          </w:tcPr>
          <w:p w14:paraId="442EE991"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6C34BB9" w14:textId="77777777" w:rsidR="001749BA" w:rsidRPr="00F25C7F" w:rsidRDefault="001749BA" w:rsidP="003F6C6B">
            <w:pPr>
              <w:spacing w:after="0" w:line="240" w:lineRule="auto"/>
              <w:jc w:val="center"/>
              <w:rPr>
                <w:sz w:val="16"/>
                <w:szCs w:val="16"/>
              </w:rPr>
            </w:pPr>
          </w:p>
        </w:tc>
        <w:tc>
          <w:tcPr>
            <w:tcW w:w="992" w:type="dxa"/>
            <w:vAlign w:val="center"/>
          </w:tcPr>
          <w:p w14:paraId="1D3CCF34"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40E5ACF2" w14:textId="77777777" w:rsidR="001749BA" w:rsidRPr="00F25C7F" w:rsidRDefault="001749BA" w:rsidP="003F6C6B">
            <w:pPr>
              <w:spacing w:after="0" w:line="240" w:lineRule="auto"/>
              <w:jc w:val="center"/>
              <w:rPr>
                <w:sz w:val="16"/>
                <w:szCs w:val="16"/>
              </w:rPr>
            </w:pPr>
          </w:p>
        </w:tc>
        <w:tc>
          <w:tcPr>
            <w:tcW w:w="709" w:type="dxa"/>
            <w:vAlign w:val="center"/>
          </w:tcPr>
          <w:p w14:paraId="46289C73" w14:textId="77777777" w:rsidR="001749BA" w:rsidRPr="00F25C7F" w:rsidRDefault="001749BA" w:rsidP="003F6C6B">
            <w:pPr>
              <w:spacing w:after="0" w:line="240" w:lineRule="auto"/>
              <w:jc w:val="center"/>
              <w:rPr>
                <w:sz w:val="16"/>
                <w:szCs w:val="16"/>
              </w:rPr>
            </w:pPr>
          </w:p>
        </w:tc>
        <w:tc>
          <w:tcPr>
            <w:tcW w:w="708" w:type="dxa"/>
            <w:vAlign w:val="center"/>
          </w:tcPr>
          <w:p w14:paraId="1F06CE22"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3B718531" w14:textId="77777777" w:rsidTr="003F6C6B">
        <w:tc>
          <w:tcPr>
            <w:tcW w:w="2643" w:type="dxa"/>
            <w:vAlign w:val="center"/>
          </w:tcPr>
          <w:p w14:paraId="29E54BAC" w14:textId="77777777" w:rsidR="001749BA" w:rsidRPr="00F25C7F" w:rsidRDefault="001749BA" w:rsidP="003F6C6B">
            <w:pPr>
              <w:spacing w:after="0" w:line="240" w:lineRule="auto"/>
              <w:rPr>
                <w:i/>
                <w:sz w:val="16"/>
                <w:szCs w:val="16"/>
              </w:rPr>
            </w:pPr>
            <w:r w:rsidRPr="00F25C7F">
              <w:rPr>
                <w:i/>
                <w:sz w:val="16"/>
                <w:szCs w:val="16"/>
              </w:rPr>
              <w:t>Поваляне</w:t>
            </w:r>
          </w:p>
        </w:tc>
        <w:tc>
          <w:tcPr>
            <w:tcW w:w="1151" w:type="dxa"/>
            <w:vAlign w:val="center"/>
          </w:tcPr>
          <w:p w14:paraId="5C94C58C" w14:textId="77777777" w:rsidR="001749BA" w:rsidRPr="00F25C7F" w:rsidRDefault="001749BA" w:rsidP="003F6C6B">
            <w:pPr>
              <w:spacing w:after="0" w:line="240" w:lineRule="auto"/>
              <w:jc w:val="center"/>
              <w:rPr>
                <w:sz w:val="16"/>
                <w:szCs w:val="16"/>
              </w:rPr>
            </w:pPr>
          </w:p>
        </w:tc>
        <w:tc>
          <w:tcPr>
            <w:tcW w:w="1134" w:type="dxa"/>
            <w:vAlign w:val="center"/>
          </w:tcPr>
          <w:p w14:paraId="526B7150" w14:textId="77777777" w:rsidR="001749BA" w:rsidRPr="00F25C7F" w:rsidRDefault="001749BA" w:rsidP="003F6C6B">
            <w:pPr>
              <w:spacing w:after="0" w:line="240" w:lineRule="auto"/>
              <w:jc w:val="center"/>
              <w:rPr>
                <w:sz w:val="16"/>
                <w:szCs w:val="16"/>
              </w:rPr>
            </w:pPr>
          </w:p>
        </w:tc>
        <w:tc>
          <w:tcPr>
            <w:tcW w:w="1276" w:type="dxa"/>
            <w:vAlign w:val="center"/>
          </w:tcPr>
          <w:p w14:paraId="7EE6E1A6" w14:textId="77777777" w:rsidR="001749BA" w:rsidRPr="00F25C7F" w:rsidRDefault="001749BA" w:rsidP="003F6C6B">
            <w:pPr>
              <w:spacing w:after="0" w:line="240" w:lineRule="auto"/>
              <w:jc w:val="center"/>
              <w:rPr>
                <w:sz w:val="16"/>
                <w:szCs w:val="16"/>
              </w:rPr>
            </w:pPr>
          </w:p>
        </w:tc>
        <w:tc>
          <w:tcPr>
            <w:tcW w:w="992" w:type="dxa"/>
            <w:vAlign w:val="center"/>
          </w:tcPr>
          <w:p w14:paraId="7A6BAA77" w14:textId="77777777" w:rsidR="001749BA" w:rsidRPr="00F25C7F" w:rsidRDefault="001749BA" w:rsidP="003F6C6B">
            <w:pPr>
              <w:spacing w:after="0" w:line="240" w:lineRule="auto"/>
              <w:jc w:val="center"/>
              <w:rPr>
                <w:sz w:val="16"/>
                <w:szCs w:val="16"/>
              </w:rPr>
            </w:pPr>
          </w:p>
        </w:tc>
        <w:tc>
          <w:tcPr>
            <w:tcW w:w="992" w:type="dxa"/>
            <w:vAlign w:val="center"/>
          </w:tcPr>
          <w:p w14:paraId="0F779F87" w14:textId="77777777" w:rsidR="001749BA" w:rsidRPr="00F25C7F" w:rsidRDefault="001749BA" w:rsidP="003F6C6B">
            <w:pPr>
              <w:spacing w:after="0" w:line="240" w:lineRule="auto"/>
              <w:jc w:val="center"/>
              <w:rPr>
                <w:sz w:val="16"/>
                <w:szCs w:val="16"/>
              </w:rPr>
            </w:pPr>
          </w:p>
        </w:tc>
        <w:tc>
          <w:tcPr>
            <w:tcW w:w="709" w:type="dxa"/>
            <w:vAlign w:val="center"/>
          </w:tcPr>
          <w:p w14:paraId="7B2FC11A" w14:textId="77777777" w:rsidR="001749BA" w:rsidRPr="00F25C7F" w:rsidRDefault="001749BA" w:rsidP="003F6C6B">
            <w:pPr>
              <w:spacing w:after="0" w:line="240" w:lineRule="auto"/>
              <w:jc w:val="center"/>
              <w:rPr>
                <w:sz w:val="16"/>
                <w:szCs w:val="16"/>
              </w:rPr>
            </w:pPr>
          </w:p>
        </w:tc>
        <w:tc>
          <w:tcPr>
            <w:tcW w:w="709" w:type="dxa"/>
            <w:vAlign w:val="center"/>
          </w:tcPr>
          <w:p w14:paraId="720FF216" w14:textId="77777777" w:rsidR="001749BA" w:rsidRPr="00F25C7F" w:rsidRDefault="001749BA" w:rsidP="003F6C6B">
            <w:pPr>
              <w:spacing w:after="0" w:line="240" w:lineRule="auto"/>
              <w:jc w:val="center"/>
              <w:rPr>
                <w:sz w:val="16"/>
                <w:szCs w:val="16"/>
              </w:rPr>
            </w:pPr>
          </w:p>
        </w:tc>
        <w:tc>
          <w:tcPr>
            <w:tcW w:w="708" w:type="dxa"/>
            <w:vAlign w:val="center"/>
          </w:tcPr>
          <w:p w14:paraId="68C728B5" w14:textId="77777777" w:rsidR="001749BA" w:rsidRPr="00F25C7F" w:rsidRDefault="001749BA" w:rsidP="003F6C6B">
            <w:pPr>
              <w:spacing w:after="0" w:line="240" w:lineRule="auto"/>
              <w:jc w:val="center"/>
              <w:rPr>
                <w:sz w:val="16"/>
                <w:szCs w:val="16"/>
              </w:rPr>
            </w:pPr>
          </w:p>
        </w:tc>
      </w:tr>
      <w:tr w:rsidR="001749BA" w:rsidRPr="00F25C7F" w14:paraId="582AB3BF" w14:textId="77777777" w:rsidTr="003F6C6B">
        <w:tc>
          <w:tcPr>
            <w:tcW w:w="2643" w:type="dxa"/>
            <w:vAlign w:val="center"/>
          </w:tcPr>
          <w:p w14:paraId="0D0F6FB0" w14:textId="77777777" w:rsidR="001749BA" w:rsidRPr="00F25C7F" w:rsidRDefault="001749BA" w:rsidP="003F6C6B">
            <w:pPr>
              <w:spacing w:after="0" w:line="240" w:lineRule="auto"/>
              <w:rPr>
                <w:sz w:val="16"/>
                <w:szCs w:val="16"/>
              </w:rPr>
            </w:pPr>
            <w:r w:rsidRPr="00F25C7F">
              <w:rPr>
                <w:sz w:val="16"/>
                <w:szCs w:val="16"/>
              </w:rPr>
              <w:t>С ръчни инструменти</w:t>
            </w:r>
          </w:p>
        </w:tc>
        <w:tc>
          <w:tcPr>
            <w:tcW w:w="1151" w:type="dxa"/>
            <w:vAlign w:val="center"/>
          </w:tcPr>
          <w:p w14:paraId="243C5FF9"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3B3A8D4D" w14:textId="77777777" w:rsidR="001749BA" w:rsidRPr="00F25C7F" w:rsidRDefault="001749BA" w:rsidP="003F6C6B">
            <w:pPr>
              <w:spacing w:after="0" w:line="240" w:lineRule="auto"/>
              <w:jc w:val="center"/>
              <w:rPr>
                <w:sz w:val="16"/>
                <w:szCs w:val="16"/>
              </w:rPr>
            </w:pPr>
          </w:p>
        </w:tc>
        <w:tc>
          <w:tcPr>
            <w:tcW w:w="1276" w:type="dxa"/>
            <w:vAlign w:val="center"/>
          </w:tcPr>
          <w:p w14:paraId="504BA581" w14:textId="77777777" w:rsidR="001749BA" w:rsidRPr="00F25C7F" w:rsidRDefault="001749BA" w:rsidP="003F6C6B">
            <w:pPr>
              <w:spacing w:after="0" w:line="240" w:lineRule="auto"/>
              <w:jc w:val="center"/>
              <w:rPr>
                <w:sz w:val="16"/>
                <w:szCs w:val="16"/>
              </w:rPr>
            </w:pPr>
          </w:p>
        </w:tc>
        <w:tc>
          <w:tcPr>
            <w:tcW w:w="992" w:type="dxa"/>
            <w:vAlign w:val="center"/>
          </w:tcPr>
          <w:p w14:paraId="01191A3D"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3B103781" w14:textId="77777777" w:rsidR="001749BA" w:rsidRPr="00F25C7F" w:rsidRDefault="001749BA" w:rsidP="003F6C6B">
            <w:pPr>
              <w:spacing w:after="0" w:line="240" w:lineRule="auto"/>
              <w:jc w:val="center"/>
              <w:rPr>
                <w:sz w:val="16"/>
                <w:szCs w:val="16"/>
              </w:rPr>
            </w:pPr>
          </w:p>
        </w:tc>
        <w:tc>
          <w:tcPr>
            <w:tcW w:w="709" w:type="dxa"/>
            <w:vAlign w:val="center"/>
          </w:tcPr>
          <w:p w14:paraId="782E232E" w14:textId="77777777" w:rsidR="001749BA" w:rsidRPr="00F25C7F" w:rsidRDefault="001749BA" w:rsidP="003F6C6B">
            <w:pPr>
              <w:spacing w:after="0" w:line="240" w:lineRule="auto"/>
              <w:jc w:val="center"/>
              <w:rPr>
                <w:sz w:val="16"/>
                <w:szCs w:val="16"/>
              </w:rPr>
            </w:pPr>
          </w:p>
        </w:tc>
        <w:tc>
          <w:tcPr>
            <w:tcW w:w="709" w:type="dxa"/>
            <w:vAlign w:val="center"/>
          </w:tcPr>
          <w:p w14:paraId="1D08A6C8" w14:textId="77777777" w:rsidR="001749BA" w:rsidRPr="00F25C7F" w:rsidRDefault="001749BA" w:rsidP="003F6C6B">
            <w:pPr>
              <w:spacing w:after="0" w:line="240" w:lineRule="auto"/>
              <w:jc w:val="center"/>
              <w:rPr>
                <w:sz w:val="16"/>
                <w:szCs w:val="16"/>
              </w:rPr>
            </w:pPr>
          </w:p>
        </w:tc>
        <w:tc>
          <w:tcPr>
            <w:tcW w:w="708" w:type="dxa"/>
            <w:vAlign w:val="center"/>
          </w:tcPr>
          <w:p w14:paraId="6FF2FEED" w14:textId="77777777" w:rsidR="001749BA" w:rsidRPr="00F25C7F" w:rsidRDefault="001749BA" w:rsidP="003F6C6B">
            <w:pPr>
              <w:spacing w:after="0" w:line="240" w:lineRule="auto"/>
              <w:jc w:val="center"/>
              <w:rPr>
                <w:sz w:val="16"/>
                <w:szCs w:val="16"/>
              </w:rPr>
            </w:pPr>
          </w:p>
        </w:tc>
      </w:tr>
      <w:tr w:rsidR="001749BA" w:rsidRPr="00F25C7F" w14:paraId="0E7B6786" w14:textId="77777777" w:rsidTr="003F6C6B">
        <w:tc>
          <w:tcPr>
            <w:tcW w:w="2643" w:type="dxa"/>
            <w:vAlign w:val="center"/>
          </w:tcPr>
          <w:p w14:paraId="793E84B8" w14:textId="77777777" w:rsidR="001749BA" w:rsidRPr="00F25C7F" w:rsidRDefault="001749BA" w:rsidP="003F6C6B">
            <w:pPr>
              <w:spacing w:after="0" w:line="240" w:lineRule="auto"/>
              <w:rPr>
                <w:i/>
                <w:sz w:val="16"/>
                <w:szCs w:val="16"/>
              </w:rPr>
            </w:pPr>
            <w:r w:rsidRPr="00F25C7F">
              <w:rPr>
                <w:sz w:val="16"/>
                <w:szCs w:val="16"/>
              </w:rPr>
              <w:t>Механизирано</w:t>
            </w:r>
          </w:p>
        </w:tc>
        <w:tc>
          <w:tcPr>
            <w:tcW w:w="1151" w:type="dxa"/>
            <w:vAlign w:val="center"/>
          </w:tcPr>
          <w:p w14:paraId="6E767AFB"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5258DE00" w14:textId="77777777" w:rsidR="001749BA" w:rsidRPr="00F25C7F" w:rsidRDefault="001749BA" w:rsidP="003F6C6B">
            <w:pPr>
              <w:spacing w:after="0" w:line="240" w:lineRule="auto"/>
              <w:jc w:val="center"/>
              <w:rPr>
                <w:sz w:val="16"/>
                <w:szCs w:val="16"/>
              </w:rPr>
            </w:pPr>
          </w:p>
        </w:tc>
        <w:tc>
          <w:tcPr>
            <w:tcW w:w="1276" w:type="dxa"/>
            <w:vAlign w:val="center"/>
          </w:tcPr>
          <w:p w14:paraId="364998B7"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407481D7"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0A5FB62" w14:textId="77777777" w:rsidR="001749BA" w:rsidRPr="00F25C7F" w:rsidRDefault="001749BA" w:rsidP="003F6C6B">
            <w:pPr>
              <w:spacing w:after="0" w:line="240" w:lineRule="auto"/>
              <w:jc w:val="center"/>
              <w:rPr>
                <w:sz w:val="16"/>
                <w:szCs w:val="16"/>
              </w:rPr>
            </w:pPr>
          </w:p>
        </w:tc>
        <w:tc>
          <w:tcPr>
            <w:tcW w:w="709" w:type="dxa"/>
            <w:vAlign w:val="center"/>
          </w:tcPr>
          <w:p w14:paraId="0AA9B61F"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2BBC7CBC" w14:textId="77777777" w:rsidR="001749BA" w:rsidRPr="00F25C7F" w:rsidRDefault="001749BA" w:rsidP="003F6C6B">
            <w:pPr>
              <w:spacing w:after="0" w:line="240" w:lineRule="auto"/>
              <w:jc w:val="center"/>
              <w:rPr>
                <w:sz w:val="16"/>
                <w:szCs w:val="16"/>
              </w:rPr>
            </w:pPr>
          </w:p>
        </w:tc>
        <w:tc>
          <w:tcPr>
            <w:tcW w:w="708" w:type="dxa"/>
            <w:vAlign w:val="center"/>
          </w:tcPr>
          <w:p w14:paraId="7909F7FC"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272AD271" w14:textId="77777777" w:rsidTr="003F6C6B">
        <w:tc>
          <w:tcPr>
            <w:tcW w:w="2643" w:type="dxa"/>
            <w:vAlign w:val="center"/>
          </w:tcPr>
          <w:p w14:paraId="2F3F4597" w14:textId="77777777" w:rsidR="001749BA" w:rsidRPr="00F25C7F" w:rsidRDefault="001749BA" w:rsidP="003F6C6B">
            <w:pPr>
              <w:spacing w:after="0" w:line="240" w:lineRule="auto"/>
              <w:rPr>
                <w:i/>
                <w:sz w:val="16"/>
                <w:szCs w:val="16"/>
              </w:rPr>
            </w:pPr>
            <w:r w:rsidRPr="00F25C7F">
              <w:rPr>
                <w:i/>
                <w:sz w:val="16"/>
                <w:szCs w:val="16"/>
              </w:rPr>
              <w:t>Цепене</w:t>
            </w:r>
          </w:p>
        </w:tc>
        <w:tc>
          <w:tcPr>
            <w:tcW w:w="1151" w:type="dxa"/>
            <w:vAlign w:val="center"/>
          </w:tcPr>
          <w:p w14:paraId="295D7764" w14:textId="77777777" w:rsidR="001749BA" w:rsidRPr="00F25C7F" w:rsidRDefault="001749BA" w:rsidP="003F6C6B">
            <w:pPr>
              <w:spacing w:after="0" w:line="240" w:lineRule="auto"/>
              <w:jc w:val="center"/>
              <w:rPr>
                <w:sz w:val="16"/>
                <w:szCs w:val="16"/>
              </w:rPr>
            </w:pPr>
          </w:p>
        </w:tc>
        <w:tc>
          <w:tcPr>
            <w:tcW w:w="1134" w:type="dxa"/>
            <w:vAlign w:val="center"/>
          </w:tcPr>
          <w:p w14:paraId="01BA0063" w14:textId="77777777" w:rsidR="001749BA" w:rsidRPr="00F25C7F" w:rsidRDefault="001749BA" w:rsidP="003F6C6B">
            <w:pPr>
              <w:spacing w:after="0" w:line="240" w:lineRule="auto"/>
              <w:jc w:val="center"/>
              <w:rPr>
                <w:sz w:val="16"/>
                <w:szCs w:val="16"/>
              </w:rPr>
            </w:pPr>
          </w:p>
        </w:tc>
        <w:tc>
          <w:tcPr>
            <w:tcW w:w="1276" w:type="dxa"/>
            <w:vAlign w:val="center"/>
          </w:tcPr>
          <w:p w14:paraId="57AD8D43" w14:textId="77777777" w:rsidR="001749BA" w:rsidRPr="00F25C7F" w:rsidRDefault="001749BA" w:rsidP="003F6C6B">
            <w:pPr>
              <w:spacing w:after="0" w:line="240" w:lineRule="auto"/>
              <w:jc w:val="center"/>
              <w:rPr>
                <w:sz w:val="16"/>
                <w:szCs w:val="16"/>
              </w:rPr>
            </w:pPr>
          </w:p>
        </w:tc>
        <w:tc>
          <w:tcPr>
            <w:tcW w:w="992" w:type="dxa"/>
            <w:vAlign w:val="center"/>
          </w:tcPr>
          <w:p w14:paraId="38111F21" w14:textId="77777777" w:rsidR="001749BA" w:rsidRPr="00F25C7F" w:rsidRDefault="001749BA" w:rsidP="003F6C6B">
            <w:pPr>
              <w:spacing w:after="0" w:line="240" w:lineRule="auto"/>
              <w:jc w:val="center"/>
              <w:rPr>
                <w:sz w:val="16"/>
                <w:szCs w:val="16"/>
              </w:rPr>
            </w:pPr>
          </w:p>
        </w:tc>
        <w:tc>
          <w:tcPr>
            <w:tcW w:w="992" w:type="dxa"/>
            <w:vAlign w:val="center"/>
          </w:tcPr>
          <w:p w14:paraId="03E41307" w14:textId="77777777" w:rsidR="001749BA" w:rsidRPr="00F25C7F" w:rsidRDefault="001749BA" w:rsidP="003F6C6B">
            <w:pPr>
              <w:spacing w:after="0" w:line="240" w:lineRule="auto"/>
              <w:jc w:val="center"/>
              <w:rPr>
                <w:sz w:val="16"/>
                <w:szCs w:val="16"/>
              </w:rPr>
            </w:pPr>
          </w:p>
        </w:tc>
        <w:tc>
          <w:tcPr>
            <w:tcW w:w="709" w:type="dxa"/>
            <w:vAlign w:val="center"/>
          </w:tcPr>
          <w:p w14:paraId="5FBAA572" w14:textId="77777777" w:rsidR="001749BA" w:rsidRPr="00F25C7F" w:rsidRDefault="001749BA" w:rsidP="003F6C6B">
            <w:pPr>
              <w:spacing w:after="0" w:line="240" w:lineRule="auto"/>
              <w:jc w:val="center"/>
              <w:rPr>
                <w:sz w:val="16"/>
                <w:szCs w:val="16"/>
              </w:rPr>
            </w:pPr>
          </w:p>
        </w:tc>
        <w:tc>
          <w:tcPr>
            <w:tcW w:w="709" w:type="dxa"/>
            <w:vAlign w:val="center"/>
          </w:tcPr>
          <w:p w14:paraId="1669DF35" w14:textId="77777777" w:rsidR="001749BA" w:rsidRPr="00F25C7F" w:rsidRDefault="001749BA" w:rsidP="003F6C6B">
            <w:pPr>
              <w:spacing w:after="0" w:line="240" w:lineRule="auto"/>
              <w:jc w:val="center"/>
              <w:rPr>
                <w:sz w:val="16"/>
                <w:szCs w:val="16"/>
              </w:rPr>
            </w:pPr>
          </w:p>
        </w:tc>
        <w:tc>
          <w:tcPr>
            <w:tcW w:w="708" w:type="dxa"/>
            <w:vAlign w:val="center"/>
          </w:tcPr>
          <w:p w14:paraId="76A4B118" w14:textId="77777777" w:rsidR="001749BA" w:rsidRPr="00F25C7F" w:rsidRDefault="001749BA" w:rsidP="003F6C6B">
            <w:pPr>
              <w:spacing w:after="0" w:line="240" w:lineRule="auto"/>
              <w:jc w:val="center"/>
              <w:rPr>
                <w:sz w:val="16"/>
                <w:szCs w:val="16"/>
              </w:rPr>
            </w:pPr>
          </w:p>
        </w:tc>
      </w:tr>
      <w:tr w:rsidR="001749BA" w:rsidRPr="00F25C7F" w14:paraId="37F0DAE2" w14:textId="77777777" w:rsidTr="003F6C6B">
        <w:tc>
          <w:tcPr>
            <w:tcW w:w="2643" w:type="dxa"/>
            <w:vAlign w:val="center"/>
          </w:tcPr>
          <w:p w14:paraId="30D8021B" w14:textId="77777777" w:rsidR="001749BA" w:rsidRPr="00F25C7F" w:rsidRDefault="001749BA" w:rsidP="003F6C6B">
            <w:pPr>
              <w:spacing w:after="0" w:line="240" w:lineRule="auto"/>
              <w:rPr>
                <w:sz w:val="16"/>
                <w:szCs w:val="16"/>
              </w:rPr>
            </w:pPr>
            <w:r w:rsidRPr="00F25C7F">
              <w:rPr>
                <w:sz w:val="16"/>
                <w:szCs w:val="16"/>
              </w:rPr>
              <w:t>С ръчни инструменти</w:t>
            </w:r>
          </w:p>
        </w:tc>
        <w:tc>
          <w:tcPr>
            <w:tcW w:w="1151" w:type="dxa"/>
            <w:vAlign w:val="center"/>
          </w:tcPr>
          <w:p w14:paraId="69D5A377"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43ED0E62" w14:textId="77777777" w:rsidR="001749BA" w:rsidRPr="00F25C7F" w:rsidRDefault="001749BA" w:rsidP="003F6C6B">
            <w:pPr>
              <w:spacing w:after="0" w:line="240" w:lineRule="auto"/>
              <w:jc w:val="center"/>
              <w:rPr>
                <w:sz w:val="16"/>
                <w:szCs w:val="16"/>
              </w:rPr>
            </w:pPr>
          </w:p>
        </w:tc>
        <w:tc>
          <w:tcPr>
            <w:tcW w:w="1276" w:type="dxa"/>
            <w:vAlign w:val="center"/>
          </w:tcPr>
          <w:p w14:paraId="784D8CA1" w14:textId="77777777" w:rsidR="001749BA" w:rsidRPr="00F25C7F" w:rsidRDefault="001749BA" w:rsidP="003F6C6B">
            <w:pPr>
              <w:spacing w:after="0" w:line="240" w:lineRule="auto"/>
              <w:jc w:val="center"/>
              <w:rPr>
                <w:sz w:val="16"/>
                <w:szCs w:val="16"/>
              </w:rPr>
            </w:pPr>
          </w:p>
        </w:tc>
        <w:tc>
          <w:tcPr>
            <w:tcW w:w="992" w:type="dxa"/>
            <w:vAlign w:val="center"/>
          </w:tcPr>
          <w:p w14:paraId="5219042F"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24C2571E" w14:textId="77777777" w:rsidR="001749BA" w:rsidRPr="00F25C7F" w:rsidRDefault="001749BA" w:rsidP="003F6C6B">
            <w:pPr>
              <w:spacing w:after="0" w:line="240" w:lineRule="auto"/>
              <w:jc w:val="center"/>
              <w:rPr>
                <w:sz w:val="16"/>
                <w:szCs w:val="16"/>
              </w:rPr>
            </w:pPr>
          </w:p>
        </w:tc>
        <w:tc>
          <w:tcPr>
            <w:tcW w:w="709" w:type="dxa"/>
            <w:vAlign w:val="center"/>
          </w:tcPr>
          <w:p w14:paraId="4E94DDC8"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400D313A" w14:textId="77777777" w:rsidR="001749BA" w:rsidRPr="00F25C7F" w:rsidRDefault="001749BA" w:rsidP="003F6C6B">
            <w:pPr>
              <w:spacing w:after="0" w:line="240" w:lineRule="auto"/>
              <w:jc w:val="center"/>
              <w:rPr>
                <w:sz w:val="16"/>
                <w:szCs w:val="16"/>
              </w:rPr>
            </w:pPr>
          </w:p>
        </w:tc>
        <w:tc>
          <w:tcPr>
            <w:tcW w:w="708" w:type="dxa"/>
            <w:vAlign w:val="center"/>
          </w:tcPr>
          <w:p w14:paraId="5526434E" w14:textId="77777777" w:rsidR="001749BA" w:rsidRPr="00F25C7F" w:rsidRDefault="001749BA" w:rsidP="003F6C6B">
            <w:pPr>
              <w:spacing w:after="0" w:line="240" w:lineRule="auto"/>
              <w:jc w:val="center"/>
              <w:rPr>
                <w:sz w:val="16"/>
                <w:szCs w:val="16"/>
              </w:rPr>
            </w:pPr>
          </w:p>
        </w:tc>
      </w:tr>
      <w:tr w:rsidR="001749BA" w:rsidRPr="00F25C7F" w14:paraId="0250B777" w14:textId="77777777" w:rsidTr="003F6C6B">
        <w:tc>
          <w:tcPr>
            <w:tcW w:w="2643" w:type="dxa"/>
            <w:vAlign w:val="center"/>
          </w:tcPr>
          <w:p w14:paraId="2E09D7E2" w14:textId="77777777" w:rsidR="001749BA" w:rsidRPr="00F25C7F" w:rsidRDefault="001749BA" w:rsidP="003F6C6B">
            <w:pPr>
              <w:spacing w:after="0" w:line="240" w:lineRule="auto"/>
              <w:rPr>
                <w:i/>
                <w:sz w:val="16"/>
                <w:szCs w:val="16"/>
              </w:rPr>
            </w:pPr>
            <w:r w:rsidRPr="00F25C7F">
              <w:rPr>
                <w:sz w:val="16"/>
                <w:szCs w:val="16"/>
              </w:rPr>
              <w:t>Механизирано</w:t>
            </w:r>
          </w:p>
        </w:tc>
        <w:tc>
          <w:tcPr>
            <w:tcW w:w="1151" w:type="dxa"/>
            <w:vAlign w:val="center"/>
          </w:tcPr>
          <w:p w14:paraId="4AABD364"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3CD97872" w14:textId="77777777" w:rsidR="001749BA" w:rsidRPr="00F25C7F" w:rsidRDefault="001749BA" w:rsidP="003F6C6B">
            <w:pPr>
              <w:spacing w:after="0" w:line="240" w:lineRule="auto"/>
              <w:jc w:val="center"/>
              <w:rPr>
                <w:sz w:val="16"/>
                <w:szCs w:val="16"/>
              </w:rPr>
            </w:pPr>
          </w:p>
        </w:tc>
        <w:tc>
          <w:tcPr>
            <w:tcW w:w="1276" w:type="dxa"/>
            <w:vAlign w:val="center"/>
          </w:tcPr>
          <w:p w14:paraId="7DEE9470"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44C18386"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4EDF88D1" w14:textId="77777777" w:rsidR="001749BA" w:rsidRPr="00F25C7F" w:rsidRDefault="001749BA" w:rsidP="003F6C6B">
            <w:pPr>
              <w:spacing w:after="0" w:line="240" w:lineRule="auto"/>
              <w:jc w:val="center"/>
              <w:rPr>
                <w:sz w:val="16"/>
                <w:szCs w:val="16"/>
              </w:rPr>
            </w:pPr>
          </w:p>
        </w:tc>
        <w:tc>
          <w:tcPr>
            <w:tcW w:w="709" w:type="dxa"/>
            <w:vAlign w:val="center"/>
          </w:tcPr>
          <w:p w14:paraId="70908B4C"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743CC67C" w14:textId="77777777" w:rsidR="001749BA" w:rsidRPr="00F25C7F" w:rsidRDefault="001749BA" w:rsidP="003F6C6B">
            <w:pPr>
              <w:spacing w:after="0" w:line="240" w:lineRule="auto"/>
              <w:jc w:val="center"/>
              <w:rPr>
                <w:sz w:val="16"/>
                <w:szCs w:val="16"/>
              </w:rPr>
            </w:pPr>
          </w:p>
        </w:tc>
        <w:tc>
          <w:tcPr>
            <w:tcW w:w="708" w:type="dxa"/>
            <w:vAlign w:val="center"/>
          </w:tcPr>
          <w:p w14:paraId="5A978831"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379E7B18" w14:textId="77777777" w:rsidTr="003F6C6B">
        <w:tc>
          <w:tcPr>
            <w:tcW w:w="2643" w:type="dxa"/>
            <w:vAlign w:val="center"/>
          </w:tcPr>
          <w:p w14:paraId="6D9B06C7" w14:textId="77777777" w:rsidR="001749BA" w:rsidRPr="00F25C7F" w:rsidRDefault="001749BA" w:rsidP="003F6C6B">
            <w:pPr>
              <w:spacing w:after="0" w:line="240" w:lineRule="auto"/>
              <w:rPr>
                <w:i/>
                <w:sz w:val="16"/>
                <w:szCs w:val="16"/>
              </w:rPr>
            </w:pPr>
            <w:r w:rsidRPr="00F25C7F">
              <w:rPr>
                <w:i/>
                <w:sz w:val="16"/>
                <w:szCs w:val="16"/>
              </w:rPr>
              <w:t>Прибиране на материала</w:t>
            </w:r>
          </w:p>
        </w:tc>
        <w:tc>
          <w:tcPr>
            <w:tcW w:w="1151" w:type="dxa"/>
            <w:vAlign w:val="center"/>
          </w:tcPr>
          <w:p w14:paraId="6F5FE320" w14:textId="77777777" w:rsidR="001749BA" w:rsidRPr="00F25C7F" w:rsidRDefault="001749BA" w:rsidP="003F6C6B">
            <w:pPr>
              <w:spacing w:after="0" w:line="240" w:lineRule="auto"/>
              <w:jc w:val="center"/>
              <w:rPr>
                <w:sz w:val="16"/>
                <w:szCs w:val="16"/>
              </w:rPr>
            </w:pPr>
          </w:p>
        </w:tc>
        <w:tc>
          <w:tcPr>
            <w:tcW w:w="1134" w:type="dxa"/>
            <w:vAlign w:val="center"/>
          </w:tcPr>
          <w:p w14:paraId="4C992382" w14:textId="77777777" w:rsidR="001749BA" w:rsidRPr="00F25C7F" w:rsidRDefault="001749BA" w:rsidP="003F6C6B">
            <w:pPr>
              <w:spacing w:after="0" w:line="240" w:lineRule="auto"/>
              <w:jc w:val="center"/>
              <w:rPr>
                <w:sz w:val="16"/>
                <w:szCs w:val="16"/>
              </w:rPr>
            </w:pPr>
          </w:p>
        </w:tc>
        <w:tc>
          <w:tcPr>
            <w:tcW w:w="1276" w:type="dxa"/>
            <w:vAlign w:val="center"/>
          </w:tcPr>
          <w:p w14:paraId="29F406D3" w14:textId="77777777" w:rsidR="001749BA" w:rsidRPr="00F25C7F" w:rsidRDefault="001749BA" w:rsidP="003F6C6B">
            <w:pPr>
              <w:spacing w:after="0" w:line="240" w:lineRule="auto"/>
              <w:jc w:val="center"/>
              <w:rPr>
                <w:sz w:val="16"/>
                <w:szCs w:val="16"/>
              </w:rPr>
            </w:pPr>
          </w:p>
        </w:tc>
        <w:tc>
          <w:tcPr>
            <w:tcW w:w="992" w:type="dxa"/>
            <w:vAlign w:val="center"/>
          </w:tcPr>
          <w:p w14:paraId="11B682E7" w14:textId="77777777" w:rsidR="001749BA" w:rsidRPr="00F25C7F" w:rsidRDefault="001749BA" w:rsidP="003F6C6B">
            <w:pPr>
              <w:spacing w:after="0" w:line="240" w:lineRule="auto"/>
              <w:jc w:val="center"/>
              <w:rPr>
                <w:sz w:val="16"/>
                <w:szCs w:val="16"/>
              </w:rPr>
            </w:pPr>
          </w:p>
        </w:tc>
        <w:tc>
          <w:tcPr>
            <w:tcW w:w="992" w:type="dxa"/>
            <w:vAlign w:val="center"/>
          </w:tcPr>
          <w:p w14:paraId="21C89EE1" w14:textId="77777777" w:rsidR="001749BA" w:rsidRPr="00F25C7F" w:rsidRDefault="001749BA" w:rsidP="003F6C6B">
            <w:pPr>
              <w:spacing w:after="0" w:line="240" w:lineRule="auto"/>
              <w:jc w:val="center"/>
              <w:rPr>
                <w:sz w:val="16"/>
                <w:szCs w:val="16"/>
              </w:rPr>
            </w:pPr>
          </w:p>
        </w:tc>
        <w:tc>
          <w:tcPr>
            <w:tcW w:w="709" w:type="dxa"/>
            <w:vAlign w:val="center"/>
          </w:tcPr>
          <w:p w14:paraId="2883D1BE" w14:textId="77777777" w:rsidR="001749BA" w:rsidRPr="00F25C7F" w:rsidRDefault="001749BA" w:rsidP="003F6C6B">
            <w:pPr>
              <w:spacing w:after="0" w:line="240" w:lineRule="auto"/>
              <w:jc w:val="center"/>
              <w:rPr>
                <w:sz w:val="16"/>
                <w:szCs w:val="16"/>
              </w:rPr>
            </w:pPr>
          </w:p>
        </w:tc>
        <w:tc>
          <w:tcPr>
            <w:tcW w:w="709" w:type="dxa"/>
            <w:vAlign w:val="center"/>
          </w:tcPr>
          <w:p w14:paraId="64121BBF" w14:textId="77777777" w:rsidR="001749BA" w:rsidRPr="00F25C7F" w:rsidRDefault="001749BA" w:rsidP="003F6C6B">
            <w:pPr>
              <w:spacing w:after="0" w:line="240" w:lineRule="auto"/>
              <w:jc w:val="center"/>
              <w:rPr>
                <w:sz w:val="16"/>
                <w:szCs w:val="16"/>
              </w:rPr>
            </w:pPr>
          </w:p>
        </w:tc>
        <w:tc>
          <w:tcPr>
            <w:tcW w:w="708" w:type="dxa"/>
            <w:vAlign w:val="center"/>
          </w:tcPr>
          <w:p w14:paraId="25BF514B" w14:textId="77777777" w:rsidR="001749BA" w:rsidRPr="00F25C7F" w:rsidRDefault="001749BA" w:rsidP="003F6C6B">
            <w:pPr>
              <w:spacing w:after="0" w:line="240" w:lineRule="auto"/>
              <w:jc w:val="center"/>
              <w:rPr>
                <w:sz w:val="16"/>
                <w:szCs w:val="16"/>
              </w:rPr>
            </w:pPr>
          </w:p>
        </w:tc>
      </w:tr>
      <w:tr w:rsidR="001749BA" w:rsidRPr="00F25C7F" w14:paraId="6B06A11F" w14:textId="77777777" w:rsidTr="003F6C6B">
        <w:tc>
          <w:tcPr>
            <w:tcW w:w="2643" w:type="dxa"/>
            <w:vAlign w:val="center"/>
          </w:tcPr>
          <w:p w14:paraId="55E5212F" w14:textId="77777777" w:rsidR="001749BA" w:rsidRPr="00F25C7F" w:rsidRDefault="001749BA" w:rsidP="003F6C6B">
            <w:pPr>
              <w:spacing w:after="0" w:line="240" w:lineRule="auto"/>
              <w:rPr>
                <w:sz w:val="16"/>
                <w:szCs w:val="16"/>
              </w:rPr>
            </w:pPr>
            <w:r w:rsidRPr="00F25C7F">
              <w:rPr>
                <w:sz w:val="16"/>
                <w:szCs w:val="16"/>
              </w:rPr>
              <w:t>Ръчно</w:t>
            </w:r>
          </w:p>
        </w:tc>
        <w:tc>
          <w:tcPr>
            <w:tcW w:w="1151" w:type="dxa"/>
            <w:vAlign w:val="center"/>
          </w:tcPr>
          <w:p w14:paraId="5236DD44"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1DD367B3" w14:textId="77777777" w:rsidR="001749BA" w:rsidRPr="00F25C7F" w:rsidRDefault="001749BA" w:rsidP="003F6C6B">
            <w:pPr>
              <w:spacing w:after="0" w:line="240" w:lineRule="auto"/>
              <w:jc w:val="center"/>
              <w:rPr>
                <w:sz w:val="16"/>
                <w:szCs w:val="16"/>
              </w:rPr>
            </w:pPr>
          </w:p>
        </w:tc>
        <w:tc>
          <w:tcPr>
            <w:tcW w:w="1276" w:type="dxa"/>
            <w:vAlign w:val="center"/>
          </w:tcPr>
          <w:p w14:paraId="523E0A61" w14:textId="77777777" w:rsidR="001749BA" w:rsidRPr="00F25C7F" w:rsidRDefault="001749BA" w:rsidP="003F6C6B">
            <w:pPr>
              <w:spacing w:after="0" w:line="240" w:lineRule="auto"/>
              <w:jc w:val="center"/>
              <w:rPr>
                <w:sz w:val="16"/>
                <w:szCs w:val="16"/>
              </w:rPr>
            </w:pPr>
          </w:p>
        </w:tc>
        <w:tc>
          <w:tcPr>
            <w:tcW w:w="992" w:type="dxa"/>
            <w:vAlign w:val="center"/>
          </w:tcPr>
          <w:p w14:paraId="3121089A"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B53BBDC"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13</w:t>
            </w:r>
          </w:p>
        </w:tc>
        <w:tc>
          <w:tcPr>
            <w:tcW w:w="709" w:type="dxa"/>
            <w:vAlign w:val="center"/>
          </w:tcPr>
          <w:p w14:paraId="365ABE70" w14:textId="77777777" w:rsidR="001749BA" w:rsidRPr="00F25C7F" w:rsidRDefault="001749BA" w:rsidP="003F6C6B">
            <w:pPr>
              <w:spacing w:after="0" w:line="240" w:lineRule="auto"/>
              <w:jc w:val="center"/>
              <w:rPr>
                <w:sz w:val="16"/>
                <w:szCs w:val="16"/>
              </w:rPr>
            </w:pPr>
          </w:p>
        </w:tc>
        <w:tc>
          <w:tcPr>
            <w:tcW w:w="709" w:type="dxa"/>
            <w:vAlign w:val="center"/>
          </w:tcPr>
          <w:p w14:paraId="5248AE85" w14:textId="77777777" w:rsidR="001749BA" w:rsidRPr="00F25C7F" w:rsidRDefault="001749BA" w:rsidP="003F6C6B">
            <w:pPr>
              <w:spacing w:after="0" w:line="240" w:lineRule="auto"/>
              <w:jc w:val="center"/>
              <w:rPr>
                <w:sz w:val="16"/>
                <w:szCs w:val="16"/>
              </w:rPr>
            </w:pPr>
          </w:p>
        </w:tc>
        <w:tc>
          <w:tcPr>
            <w:tcW w:w="708" w:type="dxa"/>
            <w:vAlign w:val="center"/>
          </w:tcPr>
          <w:p w14:paraId="495C0A5E" w14:textId="77777777" w:rsidR="001749BA" w:rsidRPr="00F25C7F" w:rsidRDefault="001749BA" w:rsidP="003F6C6B">
            <w:pPr>
              <w:spacing w:after="0" w:line="240" w:lineRule="auto"/>
              <w:jc w:val="center"/>
              <w:rPr>
                <w:sz w:val="16"/>
                <w:szCs w:val="16"/>
              </w:rPr>
            </w:pPr>
          </w:p>
        </w:tc>
      </w:tr>
      <w:tr w:rsidR="001749BA" w:rsidRPr="00F25C7F" w14:paraId="41B9FA83" w14:textId="77777777" w:rsidTr="003F6C6B">
        <w:tc>
          <w:tcPr>
            <w:tcW w:w="2643" w:type="dxa"/>
            <w:vAlign w:val="center"/>
          </w:tcPr>
          <w:p w14:paraId="78600E74" w14:textId="77777777" w:rsidR="001749BA" w:rsidRPr="00F25C7F" w:rsidRDefault="001749BA" w:rsidP="003F6C6B">
            <w:pPr>
              <w:spacing w:after="0" w:line="240" w:lineRule="auto"/>
              <w:rPr>
                <w:sz w:val="16"/>
                <w:szCs w:val="16"/>
              </w:rPr>
            </w:pPr>
            <w:r w:rsidRPr="00F25C7F">
              <w:rPr>
                <w:sz w:val="16"/>
                <w:szCs w:val="16"/>
              </w:rPr>
              <w:t>По улей за спускане на трупи</w:t>
            </w:r>
          </w:p>
        </w:tc>
        <w:tc>
          <w:tcPr>
            <w:tcW w:w="1151" w:type="dxa"/>
            <w:vAlign w:val="center"/>
          </w:tcPr>
          <w:p w14:paraId="1817836F"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591A0693" w14:textId="77777777" w:rsidR="001749BA" w:rsidRPr="00F25C7F" w:rsidRDefault="001749BA" w:rsidP="003F6C6B">
            <w:pPr>
              <w:spacing w:after="0" w:line="240" w:lineRule="auto"/>
              <w:jc w:val="center"/>
              <w:rPr>
                <w:sz w:val="16"/>
                <w:szCs w:val="16"/>
              </w:rPr>
            </w:pPr>
          </w:p>
        </w:tc>
        <w:tc>
          <w:tcPr>
            <w:tcW w:w="1276" w:type="dxa"/>
            <w:vAlign w:val="center"/>
          </w:tcPr>
          <w:p w14:paraId="567B19A8" w14:textId="77777777" w:rsidR="001749BA" w:rsidRPr="00F25C7F" w:rsidRDefault="001749BA" w:rsidP="003F6C6B">
            <w:pPr>
              <w:spacing w:after="0" w:line="240" w:lineRule="auto"/>
              <w:jc w:val="center"/>
              <w:rPr>
                <w:sz w:val="16"/>
                <w:szCs w:val="16"/>
              </w:rPr>
            </w:pPr>
          </w:p>
        </w:tc>
        <w:tc>
          <w:tcPr>
            <w:tcW w:w="992" w:type="dxa"/>
            <w:vAlign w:val="center"/>
          </w:tcPr>
          <w:p w14:paraId="4B941D38"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C31C95C"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13</w:t>
            </w:r>
          </w:p>
        </w:tc>
        <w:tc>
          <w:tcPr>
            <w:tcW w:w="709" w:type="dxa"/>
            <w:vAlign w:val="center"/>
          </w:tcPr>
          <w:p w14:paraId="6D0683FE" w14:textId="77777777" w:rsidR="001749BA" w:rsidRPr="00F25C7F" w:rsidRDefault="001749BA" w:rsidP="003F6C6B">
            <w:pPr>
              <w:spacing w:after="0" w:line="240" w:lineRule="auto"/>
              <w:jc w:val="center"/>
              <w:rPr>
                <w:sz w:val="16"/>
                <w:szCs w:val="16"/>
              </w:rPr>
            </w:pPr>
          </w:p>
        </w:tc>
        <w:tc>
          <w:tcPr>
            <w:tcW w:w="709" w:type="dxa"/>
            <w:vAlign w:val="center"/>
          </w:tcPr>
          <w:p w14:paraId="2E02A29B" w14:textId="77777777" w:rsidR="001749BA" w:rsidRPr="00F25C7F" w:rsidRDefault="001749BA" w:rsidP="003F6C6B">
            <w:pPr>
              <w:spacing w:after="0" w:line="240" w:lineRule="auto"/>
              <w:jc w:val="center"/>
              <w:rPr>
                <w:sz w:val="16"/>
                <w:szCs w:val="16"/>
              </w:rPr>
            </w:pPr>
          </w:p>
        </w:tc>
        <w:tc>
          <w:tcPr>
            <w:tcW w:w="708" w:type="dxa"/>
            <w:vAlign w:val="center"/>
          </w:tcPr>
          <w:p w14:paraId="3624ED8D" w14:textId="77777777" w:rsidR="001749BA" w:rsidRPr="00F25C7F" w:rsidRDefault="001749BA" w:rsidP="003F6C6B">
            <w:pPr>
              <w:spacing w:after="0" w:line="240" w:lineRule="auto"/>
              <w:jc w:val="center"/>
              <w:rPr>
                <w:sz w:val="16"/>
                <w:szCs w:val="16"/>
              </w:rPr>
            </w:pPr>
          </w:p>
        </w:tc>
      </w:tr>
      <w:tr w:rsidR="001749BA" w:rsidRPr="00F25C7F" w14:paraId="16D2F285" w14:textId="77777777" w:rsidTr="003F6C6B">
        <w:tc>
          <w:tcPr>
            <w:tcW w:w="2643" w:type="dxa"/>
            <w:vAlign w:val="center"/>
          </w:tcPr>
          <w:p w14:paraId="16CC4796" w14:textId="77777777" w:rsidR="001749BA" w:rsidRPr="00F25C7F" w:rsidRDefault="001749BA" w:rsidP="003F6C6B">
            <w:pPr>
              <w:spacing w:after="0" w:line="240" w:lineRule="auto"/>
              <w:rPr>
                <w:sz w:val="16"/>
                <w:szCs w:val="16"/>
              </w:rPr>
            </w:pPr>
            <w:r w:rsidRPr="00F25C7F">
              <w:rPr>
                <w:sz w:val="16"/>
                <w:szCs w:val="16"/>
              </w:rPr>
              <w:t>С животинска тяга</w:t>
            </w:r>
          </w:p>
        </w:tc>
        <w:tc>
          <w:tcPr>
            <w:tcW w:w="1151" w:type="dxa"/>
            <w:vAlign w:val="center"/>
          </w:tcPr>
          <w:p w14:paraId="35E310B9"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63054AC4" w14:textId="77777777" w:rsidR="001749BA" w:rsidRPr="00F25C7F" w:rsidRDefault="001749BA" w:rsidP="003F6C6B">
            <w:pPr>
              <w:spacing w:after="0" w:line="240" w:lineRule="auto"/>
              <w:jc w:val="center"/>
              <w:rPr>
                <w:sz w:val="16"/>
                <w:szCs w:val="16"/>
              </w:rPr>
            </w:pPr>
          </w:p>
        </w:tc>
        <w:tc>
          <w:tcPr>
            <w:tcW w:w="1276" w:type="dxa"/>
            <w:vAlign w:val="center"/>
          </w:tcPr>
          <w:p w14:paraId="5D123EEE" w14:textId="77777777" w:rsidR="001749BA" w:rsidRPr="00F25C7F" w:rsidRDefault="001749BA" w:rsidP="003F6C6B">
            <w:pPr>
              <w:spacing w:after="0" w:line="240" w:lineRule="auto"/>
              <w:jc w:val="center"/>
              <w:rPr>
                <w:sz w:val="16"/>
                <w:szCs w:val="16"/>
              </w:rPr>
            </w:pPr>
          </w:p>
        </w:tc>
        <w:tc>
          <w:tcPr>
            <w:tcW w:w="992" w:type="dxa"/>
            <w:vAlign w:val="center"/>
          </w:tcPr>
          <w:p w14:paraId="200528B9"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0F80924"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13</w:t>
            </w:r>
          </w:p>
        </w:tc>
        <w:tc>
          <w:tcPr>
            <w:tcW w:w="709" w:type="dxa"/>
            <w:vAlign w:val="center"/>
          </w:tcPr>
          <w:p w14:paraId="46836BF1" w14:textId="77777777" w:rsidR="001749BA" w:rsidRPr="00F25C7F" w:rsidRDefault="001749BA" w:rsidP="003F6C6B">
            <w:pPr>
              <w:spacing w:after="0" w:line="240" w:lineRule="auto"/>
              <w:jc w:val="center"/>
              <w:rPr>
                <w:sz w:val="16"/>
                <w:szCs w:val="16"/>
              </w:rPr>
            </w:pPr>
          </w:p>
        </w:tc>
        <w:tc>
          <w:tcPr>
            <w:tcW w:w="709" w:type="dxa"/>
            <w:vAlign w:val="center"/>
          </w:tcPr>
          <w:p w14:paraId="3AD0C96E" w14:textId="77777777" w:rsidR="001749BA" w:rsidRPr="00F25C7F" w:rsidRDefault="001749BA" w:rsidP="003F6C6B">
            <w:pPr>
              <w:spacing w:after="0" w:line="240" w:lineRule="auto"/>
              <w:jc w:val="center"/>
              <w:rPr>
                <w:sz w:val="16"/>
                <w:szCs w:val="16"/>
              </w:rPr>
            </w:pPr>
          </w:p>
        </w:tc>
        <w:tc>
          <w:tcPr>
            <w:tcW w:w="708" w:type="dxa"/>
            <w:vAlign w:val="center"/>
          </w:tcPr>
          <w:p w14:paraId="76CC4DD6" w14:textId="77777777" w:rsidR="001749BA" w:rsidRPr="00F25C7F" w:rsidRDefault="001749BA" w:rsidP="003F6C6B">
            <w:pPr>
              <w:spacing w:after="0" w:line="240" w:lineRule="auto"/>
              <w:jc w:val="center"/>
              <w:rPr>
                <w:sz w:val="16"/>
                <w:szCs w:val="16"/>
              </w:rPr>
            </w:pPr>
          </w:p>
        </w:tc>
      </w:tr>
      <w:tr w:rsidR="001749BA" w:rsidRPr="00F25C7F" w14:paraId="31083C55" w14:textId="77777777" w:rsidTr="003F6C6B">
        <w:tc>
          <w:tcPr>
            <w:tcW w:w="2643" w:type="dxa"/>
            <w:vAlign w:val="center"/>
          </w:tcPr>
          <w:p w14:paraId="35AEA1D2" w14:textId="77777777" w:rsidR="001749BA" w:rsidRPr="00F25C7F" w:rsidRDefault="001749BA" w:rsidP="003F6C6B">
            <w:pPr>
              <w:spacing w:after="0" w:line="240" w:lineRule="auto"/>
              <w:rPr>
                <w:sz w:val="16"/>
                <w:szCs w:val="16"/>
              </w:rPr>
            </w:pPr>
            <w:r w:rsidRPr="00F25C7F">
              <w:rPr>
                <w:sz w:val="16"/>
                <w:szCs w:val="16"/>
              </w:rPr>
              <w:t>Механизирано</w:t>
            </w:r>
          </w:p>
        </w:tc>
        <w:tc>
          <w:tcPr>
            <w:tcW w:w="1151" w:type="dxa"/>
            <w:vAlign w:val="center"/>
          </w:tcPr>
          <w:p w14:paraId="0782D666" w14:textId="77777777" w:rsidR="001749BA" w:rsidRPr="00F25C7F" w:rsidRDefault="001749BA" w:rsidP="003F6C6B">
            <w:pPr>
              <w:spacing w:after="0" w:line="240" w:lineRule="auto"/>
              <w:jc w:val="center"/>
              <w:rPr>
                <w:sz w:val="16"/>
                <w:szCs w:val="16"/>
              </w:rPr>
            </w:pPr>
          </w:p>
        </w:tc>
        <w:tc>
          <w:tcPr>
            <w:tcW w:w="1134" w:type="dxa"/>
            <w:vAlign w:val="center"/>
          </w:tcPr>
          <w:p w14:paraId="4167CA1E" w14:textId="77777777" w:rsidR="001749BA" w:rsidRPr="00F25C7F" w:rsidRDefault="001749BA" w:rsidP="003F6C6B">
            <w:pPr>
              <w:spacing w:after="0" w:line="240" w:lineRule="auto"/>
              <w:jc w:val="center"/>
              <w:rPr>
                <w:sz w:val="16"/>
                <w:szCs w:val="16"/>
              </w:rPr>
            </w:pPr>
          </w:p>
        </w:tc>
        <w:tc>
          <w:tcPr>
            <w:tcW w:w="1276" w:type="dxa"/>
            <w:vAlign w:val="center"/>
          </w:tcPr>
          <w:p w14:paraId="45C1AA2E" w14:textId="77777777" w:rsidR="001749BA" w:rsidRPr="00F25C7F" w:rsidRDefault="001749BA" w:rsidP="003F6C6B">
            <w:pPr>
              <w:spacing w:after="0" w:line="240" w:lineRule="auto"/>
              <w:jc w:val="center"/>
              <w:rPr>
                <w:sz w:val="16"/>
                <w:szCs w:val="16"/>
              </w:rPr>
            </w:pPr>
          </w:p>
        </w:tc>
        <w:tc>
          <w:tcPr>
            <w:tcW w:w="992" w:type="dxa"/>
            <w:vAlign w:val="center"/>
          </w:tcPr>
          <w:p w14:paraId="31AA72EA" w14:textId="77777777" w:rsidR="001749BA" w:rsidRPr="00F25C7F" w:rsidRDefault="001749BA" w:rsidP="003F6C6B">
            <w:pPr>
              <w:spacing w:after="0" w:line="240" w:lineRule="auto"/>
              <w:jc w:val="center"/>
              <w:rPr>
                <w:sz w:val="16"/>
                <w:szCs w:val="16"/>
              </w:rPr>
            </w:pPr>
          </w:p>
        </w:tc>
        <w:tc>
          <w:tcPr>
            <w:tcW w:w="992" w:type="dxa"/>
            <w:vAlign w:val="center"/>
          </w:tcPr>
          <w:p w14:paraId="73074A6E" w14:textId="77777777" w:rsidR="001749BA" w:rsidRPr="00F25C7F" w:rsidRDefault="001749BA" w:rsidP="003F6C6B">
            <w:pPr>
              <w:spacing w:after="0" w:line="240" w:lineRule="auto"/>
              <w:jc w:val="center"/>
              <w:rPr>
                <w:sz w:val="16"/>
                <w:szCs w:val="16"/>
              </w:rPr>
            </w:pPr>
          </w:p>
        </w:tc>
        <w:tc>
          <w:tcPr>
            <w:tcW w:w="709" w:type="dxa"/>
            <w:vAlign w:val="center"/>
          </w:tcPr>
          <w:p w14:paraId="79BF4C7A" w14:textId="77777777" w:rsidR="001749BA" w:rsidRPr="00F25C7F" w:rsidRDefault="001749BA" w:rsidP="003F6C6B">
            <w:pPr>
              <w:spacing w:after="0" w:line="240" w:lineRule="auto"/>
              <w:jc w:val="center"/>
              <w:rPr>
                <w:sz w:val="16"/>
                <w:szCs w:val="16"/>
              </w:rPr>
            </w:pPr>
          </w:p>
        </w:tc>
        <w:tc>
          <w:tcPr>
            <w:tcW w:w="709" w:type="dxa"/>
            <w:vAlign w:val="center"/>
          </w:tcPr>
          <w:p w14:paraId="3AE5E187" w14:textId="77777777" w:rsidR="001749BA" w:rsidRPr="00F25C7F" w:rsidRDefault="001749BA" w:rsidP="003F6C6B">
            <w:pPr>
              <w:spacing w:after="0" w:line="240" w:lineRule="auto"/>
              <w:jc w:val="center"/>
              <w:rPr>
                <w:sz w:val="16"/>
                <w:szCs w:val="16"/>
              </w:rPr>
            </w:pPr>
          </w:p>
        </w:tc>
        <w:tc>
          <w:tcPr>
            <w:tcW w:w="708" w:type="dxa"/>
            <w:vAlign w:val="center"/>
          </w:tcPr>
          <w:p w14:paraId="2009BF9A" w14:textId="77777777" w:rsidR="001749BA" w:rsidRPr="00F25C7F" w:rsidRDefault="001749BA" w:rsidP="003F6C6B">
            <w:pPr>
              <w:spacing w:after="0" w:line="240" w:lineRule="auto"/>
              <w:jc w:val="center"/>
              <w:rPr>
                <w:sz w:val="16"/>
                <w:szCs w:val="16"/>
              </w:rPr>
            </w:pPr>
          </w:p>
        </w:tc>
      </w:tr>
      <w:tr w:rsidR="001749BA" w:rsidRPr="00F25C7F" w14:paraId="36570D58" w14:textId="77777777" w:rsidTr="003F6C6B">
        <w:tc>
          <w:tcPr>
            <w:tcW w:w="2643" w:type="dxa"/>
            <w:vAlign w:val="center"/>
          </w:tcPr>
          <w:p w14:paraId="23FF4400"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 горски трактор с лебедка</w:t>
            </w:r>
          </w:p>
        </w:tc>
        <w:tc>
          <w:tcPr>
            <w:tcW w:w="1151" w:type="dxa"/>
            <w:vAlign w:val="center"/>
          </w:tcPr>
          <w:p w14:paraId="12E0738B"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47BD502C" w14:textId="77777777" w:rsidR="001749BA" w:rsidRPr="00F25C7F" w:rsidRDefault="001749BA" w:rsidP="003F6C6B">
            <w:pPr>
              <w:spacing w:after="0" w:line="240" w:lineRule="auto"/>
              <w:jc w:val="center"/>
              <w:rPr>
                <w:sz w:val="16"/>
                <w:szCs w:val="16"/>
              </w:rPr>
            </w:pPr>
          </w:p>
        </w:tc>
        <w:tc>
          <w:tcPr>
            <w:tcW w:w="1276" w:type="dxa"/>
            <w:vAlign w:val="center"/>
          </w:tcPr>
          <w:p w14:paraId="44B9760F"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19F301A2"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14</w:t>
            </w:r>
          </w:p>
        </w:tc>
        <w:tc>
          <w:tcPr>
            <w:tcW w:w="992" w:type="dxa"/>
            <w:vAlign w:val="center"/>
          </w:tcPr>
          <w:p w14:paraId="1A9251B6"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7A556CE2" w14:textId="77777777" w:rsidR="001749BA" w:rsidRPr="00F25C7F" w:rsidRDefault="001749BA" w:rsidP="003F6C6B">
            <w:pPr>
              <w:spacing w:after="0" w:line="240" w:lineRule="auto"/>
              <w:jc w:val="center"/>
              <w:rPr>
                <w:sz w:val="16"/>
                <w:szCs w:val="16"/>
              </w:rPr>
            </w:pPr>
          </w:p>
        </w:tc>
        <w:tc>
          <w:tcPr>
            <w:tcW w:w="709" w:type="dxa"/>
            <w:vAlign w:val="center"/>
          </w:tcPr>
          <w:p w14:paraId="3A3F1C07" w14:textId="77777777" w:rsidR="001749BA" w:rsidRPr="00F25C7F" w:rsidRDefault="001749BA" w:rsidP="003F6C6B">
            <w:pPr>
              <w:spacing w:after="0" w:line="240" w:lineRule="auto"/>
              <w:jc w:val="center"/>
              <w:rPr>
                <w:sz w:val="16"/>
                <w:szCs w:val="16"/>
              </w:rPr>
            </w:pPr>
          </w:p>
        </w:tc>
        <w:tc>
          <w:tcPr>
            <w:tcW w:w="708" w:type="dxa"/>
            <w:vAlign w:val="center"/>
          </w:tcPr>
          <w:p w14:paraId="2223112F"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5C6F9CCB" w14:textId="77777777" w:rsidTr="003F6C6B">
        <w:tc>
          <w:tcPr>
            <w:tcW w:w="2643" w:type="dxa"/>
            <w:vAlign w:val="center"/>
          </w:tcPr>
          <w:p w14:paraId="44A7B792"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със самосвал за горски пътища</w:t>
            </w:r>
          </w:p>
        </w:tc>
        <w:tc>
          <w:tcPr>
            <w:tcW w:w="1151" w:type="dxa"/>
            <w:vAlign w:val="center"/>
          </w:tcPr>
          <w:p w14:paraId="713A2444"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5E8E48CD" w14:textId="77777777" w:rsidR="001749BA" w:rsidRPr="00F25C7F" w:rsidRDefault="001749BA" w:rsidP="003F6C6B">
            <w:pPr>
              <w:spacing w:after="0" w:line="240" w:lineRule="auto"/>
              <w:jc w:val="center"/>
              <w:rPr>
                <w:sz w:val="16"/>
                <w:szCs w:val="16"/>
              </w:rPr>
            </w:pPr>
          </w:p>
        </w:tc>
        <w:tc>
          <w:tcPr>
            <w:tcW w:w="1276" w:type="dxa"/>
            <w:vAlign w:val="center"/>
          </w:tcPr>
          <w:p w14:paraId="138BC34E"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73D05136" w14:textId="77777777" w:rsidR="001749BA" w:rsidRPr="00F25C7F" w:rsidRDefault="001749BA" w:rsidP="003F6C6B">
            <w:pPr>
              <w:spacing w:after="0" w:line="240" w:lineRule="auto"/>
              <w:jc w:val="center"/>
              <w:rPr>
                <w:sz w:val="16"/>
                <w:szCs w:val="16"/>
              </w:rPr>
            </w:pPr>
          </w:p>
        </w:tc>
        <w:tc>
          <w:tcPr>
            <w:tcW w:w="992" w:type="dxa"/>
            <w:vAlign w:val="center"/>
          </w:tcPr>
          <w:p w14:paraId="19C88892"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3D2BF792" w14:textId="77777777" w:rsidR="001749BA" w:rsidRPr="00F25C7F" w:rsidRDefault="001749BA" w:rsidP="003F6C6B">
            <w:pPr>
              <w:spacing w:after="0" w:line="240" w:lineRule="auto"/>
              <w:jc w:val="center"/>
              <w:rPr>
                <w:sz w:val="16"/>
                <w:szCs w:val="16"/>
              </w:rPr>
            </w:pPr>
          </w:p>
        </w:tc>
        <w:tc>
          <w:tcPr>
            <w:tcW w:w="709" w:type="dxa"/>
            <w:vAlign w:val="center"/>
          </w:tcPr>
          <w:p w14:paraId="5AC56E29" w14:textId="77777777" w:rsidR="001749BA" w:rsidRPr="00F25C7F" w:rsidRDefault="001749BA" w:rsidP="003F6C6B">
            <w:pPr>
              <w:spacing w:after="0" w:line="240" w:lineRule="auto"/>
              <w:jc w:val="center"/>
              <w:rPr>
                <w:sz w:val="16"/>
                <w:szCs w:val="16"/>
              </w:rPr>
            </w:pPr>
          </w:p>
        </w:tc>
        <w:tc>
          <w:tcPr>
            <w:tcW w:w="708" w:type="dxa"/>
            <w:vAlign w:val="center"/>
          </w:tcPr>
          <w:p w14:paraId="631FF7BB"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7F960DD3" w14:textId="77777777" w:rsidTr="003F6C6B">
        <w:tc>
          <w:tcPr>
            <w:tcW w:w="2643" w:type="dxa"/>
            <w:vAlign w:val="center"/>
          </w:tcPr>
          <w:p w14:paraId="40DF0C1C"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 високоповдигач</w:t>
            </w:r>
          </w:p>
        </w:tc>
        <w:tc>
          <w:tcPr>
            <w:tcW w:w="1151" w:type="dxa"/>
            <w:vAlign w:val="center"/>
          </w:tcPr>
          <w:p w14:paraId="47E06B62"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078466F2" w14:textId="77777777" w:rsidR="001749BA" w:rsidRPr="00F25C7F" w:rsidRDefault="001749BA" w:rsidP="003F6C6B">
            <w:pPr>
              <w:spacing w:after="0" w:line="240" w:lineRule="auto"/>
              <w:jc w:val="center"/>
              <w:rPr>
                <w:sz w:val="16"/>
                <w:szCs w:val="16"/>
              </w:rPr>
            </w:pPr>
          </w:p>
        </w:tc>
        <w:tc>
          <w:tcPr>
            <w:tcW w:w="1276" w:type="dxa"/>
            <w:vAlign w:val="center"/>
          </w:tcPr>
          <w:p w14:paraId="7D6E0B4E"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1B4B4CA"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14</w:t>
            </w:r>
          </w:p>
        </w:tc>
        <w:tc>
          <w:tcPr>
            <w:tcW w:w="992" w:type="dxa"/>
            <w:vAlign w:val="center"/>
          </w:tcPr>
          <w:p w14:paraId="0C8849D5"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63851671" w14:textId="77777777" w:rsidR="001749BA" w:rsidRPr="00F25C7F" w:rsidRDefault="001749BA" w:rsidP="003F6C6B">
            <w:pPr>
              <w:spacing w:after="0" w:line="240" w:lineRule="auto"/>
              <w:jc w:val="center"/>
              <w:rPr>
                <w:sz w:val="16"/>
                <w:szCs w:val="16"/>
              </w:rPr>
            </w:pPr>
          </w:p>
        </w:tc>
        <w:tc>
          <w:tcPr>
            <w:tcW w:w="709" w:type="dxa"/>
            <w:vAlign w:val="center"/>
          </w:tcPr>
          <w:p w14:paraId="03BAE861" w14:textId="77777777" w:rsidR="001749BA" w:rsidRPr="00F25C7F" w:rsidRDefault="001749BA" w:rsidP="003F6C6B">
            <w:pPr>
              <w:spacing w:after="0" w:line="240" w:lineRule="auto"/>
              <w:jc w:val="center"/>
              <w:rPr>
                <w:sz w:val="16"/>
                <w:szCs w:val="16"/>
              </w:rPr>
            </w:pPr>
          </w:p>
        </w:tc>
        <w:tc>
          <w:tcPr>
            <w:tcW w:w="708" w:type="dxa"/>
            <w:vAlign w:val="center"/>
          </w:tcPr>
          <w:p w14:paraId="347174AE"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1420E2E8" w14:textId="77777777" w:rsidTr="003F6C6B">
        <w:tc>
          <w:tcPr>
            <w:tcW w:w="2643" w:type="dxa"/>
            <w:vAlign w:val="center"/>
          </w:tcPr>
          <w:p w14:paraId="3A9D56F5" w14:textId="77777777" w:rsidR="001749BA" w:rsidRPr="00F25C7F" w:rsidRDefault="001749BA" w:rsidP="003F6C6B">
            <w:pPr>
              <w:pStyle w:val="ListParagraph"/>
              <w:numPr>
                <w:ilvl w:val="0"/>
                <w:numId w:val="9"/>
              </w:numPr>
              <w:suppressAutoHyphens w:val="0"/>
              <w:ind w:left="284" w:hanging="142"/>
              <w:rPr>
                <w:sz w:val="16"/>
                <w:szCs w:val="16"/>
              </w:rPr>
            </w:pPr>
            <w:r w:rsidRPr="00F25C7F">
              <w:rPr>
                <w:sz w:val="16"/>
                <w:szCs w:val="16"/>
              </w:rPr>
              <w:t>с хеликоптер</w:t>
            </w:r>
          </w:p>
        </w:tc>
        <w:tc>
          <w:tcPr>
            <w:tcW w:w="1151" w:type="dxa"/>
            <w:vAlign w:val="center"/>
          </w:tcPr>
          <w:p w14:paraId="411DBFDC"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2D562002" w14:textId="77777777" w:rsidR="001749BA" w:rsidRPr="00F25C7F" w:rsidRDefault="001749BA" w:rsidP="003F6C6B">
            <w:pPr>
              <w:spacing w:after="0" w:line="240" w:lineRule="auto"/>
              <w:jc w:val="center"/>
              <w:rPr>
                <w:sz w:val="16"/>
                <w:szCs w:val="16"/>
              </w:rPr>
            </w:pPr>
          </w:p>
        </w:tc>
        <w:tc>
          <w:tcPr>
            <w:tcW w:w="1276" w:type="dxa"/>
            <w:vAlign w:val="center"/>
          </w:tcPr>
          <w:p w14:paraId="5C16B255"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15</w:t>
            </w:r>
          </w:p>
        </w:tc>
        <w:tc>
          <w:tcPr>
            <w:tcW w:w="992" w:type="dxa"/>
            <w:vAlign w:val="center"/>
          </w:tcPr>
          <w:p w14:paraId="6DC45D43"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14</w:t>
            </w:r>
          </w:p>
        </w:tc>
        <w:tc>
          <w:tcPr>
            <w:tcW w:w="992" w:type="dxa"/>
            <w:vAlign w:val="center"/>
          </w:tcPr>
          <w:p w14:paraId="213AD33F"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16</w:t>
            </w:r>
          </w:p>
        </w:tc>
        <w:tc>
          <w:tcPr>
            <w:tcW w:w="709" w:type="dxa"/>
            <w:vAlign w:val="center"/>
          </w:tcPr>
          <w:p w14:paraId="68C6CDC2"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2DD07C52" w14:textId="77777777" w:rsidR="001749BA" w:rsidRPr="00F25C7F" w:rsidRDefault="001749BA" w:rsidP="003F6C6B">
            <w:pPr>
              <w:spacing w:after="0" w:line="240" w:lineRule="auto"/>
              <w:jc w:val="center"/>
              <w:rPr>
                <w:sz w:val="16"/>
                <w:szCs w:val="16"/>
              </w:rPr>
            </w:pPr>
          </w:p>
        </w:tc>
        <w:tc>
          <w:tcPr>
            <w:tcW w:w="708" w:type="dxa"/>
            <w:vAlign w:val="center"/>
          </w:tcPr>
          <w:p w14:paraId="323E1E65"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51E809A6" w14:textId="77777777" w:rsidTr="003F6C6B">
        <w:tc>
          <w:tcPr>
            <w:tcW w:w="2643" w:type="dxa"/>
            <w:vAlign w:val="center"/>
          </w:tcPr>
          <w:p w14:paraId="4CADAC6E" w14:textId="77777777" w:rsidR="001749BA" w:rsidRPr="00F25C7F" w:rsidRDefault="001749BA" w:rsidP="003F6C6B">
            <w:pPr>
              <w:spacing w:after="0" w:line="240" w:lineRule="auto"/>
              <w:rPr>
                <w:i/>
                <w:sz w:val="16"/>
                <w:szCs w:val="16"/>
              </w:rPr>
            </w:pPr>
            <w:r w:rsidRPr="00F25C7F">
              <w:rPr>
                <w:i/>
                <w:sz w:val="16"/>
                <w:szCs w:val="16"/>
              </w:rPr>
              <w:t>Подреждане / натоварване</w:t>
            </w:r>
          </w:p>
        </w:tc>
        <w:tc>
          <w:tcPr>
            <w:tcW w:w="1151" w:type="dxa"/>
            <w:vAlign w:val="center"/>
          </w:tcPr>
          <w:p w14:paraId="3DBCE31C"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12617946" w14:textId="77777777" w:rsidR="001749BA" w:rsidRPr="00F25C7F" w:rsidRDefault="001749BA" w:rsidP="003F6C6B">
            <w:pPr>
              <w:spacing w:after="0" w:line="240" w:lineRule="auto"/>
              <w:jc w:val="center"/>
              <w:rPr>
                <w:sz w:val="16"/>
                <w:szCs w:val="16"/>
              </w:rPr>
            </w:pPr>
          </w:p>
        </w:tc>
        <w:tc>
          <w:tcPr>
            <w:tcW w:w="1276" w:type="dxa"/>
            <w:vAlign w:val="center"/>
          </w:tcPr>
          <w:p w14:paraId="40762C93"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1098DB72"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5327684C"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29D91B2E" w14:textId="77777777" w:rsidR="001749BA" w:rsidRPr="00F25C7F" w:rsidRDefault="001749BA" w:rsidP="003F6C6B">
            <w:pPr>
              <w:spacing w:after="0" w:line="240" w:lineRule="auto"/>
              <w:jc w:val="center"/>
              <w:rPr>
                <w:sz w:val="16"/>
                <w:szCs w:val="16"/>
              </w:rPr>
            </w:pPr>
          </w:p>
        </w:tc>
        <w:tc>
          <w:tcPr>
            <w:tcW w:w="709" w:type="dxa"/>
            <w:vAlign w:val="center"/>
          </w:tcPr>
          <w:p w14:paraId="08F478F3" w14:textId="77777777" w:rsidR="001749BA" w:rsidRPr="00F25C7F" w:rsidRDefault="001749BA" w:rsidP="003F6C6B">
            <w:pPr>
              <w:spacing w:after="0" w:line="240" w:lineRule="auto"/>
              <w:jc w:val="center"/>
              <w:rPr>
                <w:sz w:val="16"/>
                <w:szCs w:val="16"/>
              </w:rPr>
            </w:pPr>
          </w:p>
        </w:tc>
        <w:tc>
          <w:tcPr>
            <w:tcW w:w="708" w:type="dxa"/>
            <w:vAlign w:val="center"/>
          </w:tcPr>
          <w:p w14:paraId="25D0AF76"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4DB209C7" w14:textId="77777777" w:rsidTr="003F6C6B">
        <w:tc>
          <w:tcPr>
            <w:tcW w:w="2643" w:type="dxa"/>
            <w:vAlign w:val="center"/>
          </w:tcPr>
          <w:p w14:paraId="4DC6FF98" w14:textId="77777777" w:rsidR="001749BA" w:rsidRPr="00F25C7F" w:rsidRDefault="001749BA" w:rsidP="003F6C6B">
            <w:pPr>
              <w:spacing w:after="0" w:line="240" w:lineRule="auto"/>
              <w:rPr>
                <w:i/>
                <w:sz w:val="16"/>
                <w:szCs w:val="16"/>
              </w:rPr>
            </w:pPr>
            <w:r w:rsidRPr="00F25C7F">
              <w:rPr>
                <w:i/>
                <w:sz w:val="16"/>
                <w:szCs w:val="16"/>
              </w:rPr>
              <w:t>Рязане на парчета</w:t>
            </w:r>
          </w:p>
        </w:tc>
        <w:tc>
          <w:tcPr>
            <w:tcW w:w="1151" w:type="dxa"/>
            <w:vAlign w:val="center"/>
          </w:tcPr>
          <w:p w14:paraId="66483F56"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7CB2AD44" w14:textId="77777777" w:rsidR="001749BA" w:rsidRPr="00F25C7F" w:rsidRDefault="001749BA" w:rsidP="003F6C6B">
            <w:pPr>
              <w:spacing w:after="0" w:line="240" w:lineRule="auto"/>
              <w:jc w:val="center"/>
              <w:rPr>
                <w:sz w:val="16"/>
                <w:szCs w:val="16"/>
              </w:rPr>
            </w:pPr>
          </w:p>
        </w:tc>
        <w:tc>
          <w:tcPr>
            <w:tcW w:w="1276" w:type="dxa"/>
            <w:vAlign w:val="center"/>
          </w:tcPr>
          <w:p w14:paraId="6DAE0089"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47578B45"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0486A784"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3CD53770" w14:textId="77777777" w:rsidR="001749BA" w:rsidRPr="00F25C7F" w:rsidRDefault="001749BA" w:rsidP="003F6C6B">
            <w:pPr>
              <w:spacing w:after="0" w:line="240" w:lineRule="auto"/>
              <w:jc w:val="center"/>
              <w:rPr>
                <w:sz w:val="16"/>
                <w:szCs w:val="16"/>
              </w:rPr>
            </w:pPr>
          </w:p>
        </w:tc>
        <w:tc>
          <w:tcPr>
            <w:tcW w:w="709" w:type="dxa"/>
            <w:vAlign w:val="center"/>
          </w:tcPr>
          <w:p w14:paraId="5ABC9E46" w14:textId="77777777" w:rsidR="001749BA" w:rsidRPr="00F25C7F" w:rsidRDefault="001749BA" w:rsidP="003F6C6B">
            <w:pPr>
              <w:spacing w:after="0" w:line="240" w:lineRule="auto"/>
              <w:jc w:val="center"/>
              <w:rPr>
                <w:sz w:val="16"/>
                <w:szCs w:val="16"/>
              </w:rPr>
            </w:pPr>
            <w:r w:rsidRPr="00F25C7F">
              <w:rPr>
                <w:sz w:val="16"/>
                <w:szCs w:val="16"/>
              </w:rPr>
              <w:t>√</w:t>
            </w:r>
          </w:p>
        </w:tc>
        <w:tc>
          <w:tcPr>
            <w:tcW w:w="708" w:type="dxa"/>
            <w:vAlign w:val="center"/>
          </w:tcPr>
          <w:p w14:paraId="1110D46D"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6</w:t>
            </w:r>
          </w:p>
        </w:tc>
      </w:tr>
      <w:tr w:rsidR="001749BA" w:rsidRPr="00F25C7F" w14:paraId="4D0C929C" w14:textId="77777777" w:rsidTr="003F6C6B">
        <w:tc>
          <w:tcPr>
            <w:tcW w:w="2643" w:type="dxa"/>
            <w:vAlign w:val="center"/>
          </w:tcPr>
          <w:p w14:paraId="422DE944" w14:textId="77777777" w:rsidR="001749BA" w:rsidRPr="00F25C7F" w:rsidRDefault="001749BA" w:rsidP="003F6C6B">
            <w:pPr>
              <w:spacing w:after="0" w:line="240" w:lineRule="auto"/>
              <w:rPr>
                <w:sz w:val="16"/>
                <w:szCs w:val="16"/>
              </w:rPr>
            </w:pPr>
            <w:r w:rsidRPr="00F25C7F">
              <w:rPr>
                <w:i/>
                <w:sz w:val="16"/>
                <w:szCs w:val="16"/>
              </w:rPr>
              <w:t>Катерене по дървета</w:t>
            </w:r>
            <w:r w:rsidRPr="00F25C7F">
              <w:rPr>
                <w:sz w:val="16"/>
                <w:szCs w:val="16"/>
              </w:rPr>
              <w:t xml:space="preserve"> </w:t>
            </w:r>
            <w:r w:rsidRPr="00F25C7F">
              <w:rPr>
                <w:sz w:val="16"/>
                <w:szCs w:val="16"/>
                <w:vertAlign w:val="superscript"/>
              </w:rPr>
              <w:t xml:space="preserve">17 </w:t>
            </w:r>
          </w:p>
        </w:tc>
        <w:tc>
          <w:tcPr>
            <w:tcW w:w="1151" w:type="dxa"/>
            <w:vAlign w:val="center"/>
          </w:tcPr>
          <w:p w14:paraId="765AA49A" w14:textId="77777777" w:rsidR="001749BA" w:rsidRPr="00F25C7F" w:rsidRDefault="001749BA" w:rsidP="003F6C6B">
            <w:pPr>
              <w:spacing w:after="0" w:line="240" w:lineRule="auto"/>
              <w:jc w:val="center"/>
              <w:rPr>
                <w:sz w:val="16"/>
                <w:szCs w:val="16"/>
              </w:rPr>
            </w:pPr>
          </w:p>
        </w:tc>
        <w:tc>
          <w:tcPr>
            <w:tcW w:w="1134" w:type="dxa"/>
            <w:vAlign w:val="center"/>
          </w:tcPr>
          <w:p w14:paraId="0E698C0E" w14:textId="77777777" w:rsidR="001749BA" w:rsidRPr="00F25C7F" w:rsidRDefault="001749BA" w:rsidP="003F6C6B">
            <w:pPr>
              <w:spacing w:after="0" w:line="240" w:lineRule="auto"/>
              <w:jc w:val="center"/>
              <w:rPr>
                <w:sz w:val="16"/>
                <w:szCs w:val="16"/>
              </w:rPr>
            </w:pPr>
          </w:p>
        </w:tc>
        <w:tc>
          <w:tcPr>
            <w:tcW w:w="1276" w:type="dxa"/>
            <w:vAlign w:val="center"/>
          </w:tcPr>
          <w:p w14:paraId="022E9BFA" w14:textId="77777777" w:rsidR="001749BA" w:rsidRPr="00F25C7F" w:rsidRDefault="001749BA" w:rsidP="003F6C6B">
            <w:pPr>
              <w:spacing w:after="0" w:line="240" w:lineRule="auto"/>
              <w:jc w:val="center"/>
              <w:rPr>
                <w:sz w:val="16"/>
                <w:szCs w:val="16"/>
              </w:rPr>
            </w:pPr>
          </w:p>
        </w:tc>
        <w:tc>
          <w:tcPr>
            <w:tcW w:w="992" w:type="dxa"/>
            <w:vAlign w:val="center"/>
          </w:tcPr>
          <w:p w14:paraId="512283B6" w14:textId="77777777" w:rsidR="001749BA" w:rsidRPr="00F25C7F" w:rsidRDefault="001749BA" w:rsidP="003F6C6B">
            <w:pPr>
              <w:spacing w:after="0" w:line="240" w:lineRule="auto"/>
              <w:jc w:val="center"/>
              <w:rPr>
                <w:sz w:val="16"/>
                <w:szCs w:val="16"/>
              </w:rPr>
            </w:pPr>
          </w:p>
        </w:tc>
        <w:tc>
          <w:tcPr>
            <w:tcW w:w="992" w:type="dxa"/>
            <w:vAlign w:val="center"/>
          </w:tcPr>
          <w:p w14:paraId="3423B84F" w14:textId="77777777" w:rsidR="001749BA" w:rsidRPr="00F25C7F" w:rsidRDefault="001749BA" w:rsidP="003F6C6B">
            <w:pPr>
              <w:spacing w:after="0" w:line="240" w:lineRule="auto"/>
              <w:jc w:val="center"/>
              <w:rPr>
                <w:sz w:val="16"/>
                <w:szCs w:val="16"/>
              </w:rPr>
            </w:pPr>
          </w:p>
        </w:tc>
        <w:tc>
          <w:tcPr>
            <w:tcW w:w="709" w:type="dxa"/>
            <w:vAlign w:val="center"/>
          </w:tcPr>
          <w:p w14:paraId="59627B5A" w14:textId="77777777" w:rsidR="001749BA" w:rsidRPr="00F25C7F" w:rsidRDefault="001749BA" w:rsidP="003F6C6B">
            <w:pPr>
              <w:spacing w:after="0" w:line="240" w:lineRule="auto"/>
              <w:jc w:val="center"/>
              <w:rPr>
                <w:sz w:val="16"/>
                <w:szCs w:val="16"/>
              </w:rPr>
            </w:pPr>
          </w:p>
        </w:tc>
        <w:tc>
          <w:tcPr>
            <w:tcW w:w="709" w:type="dxa"/>
            <w:vAlign w:val="center"/>
          </w:tcPr>
          <w:p w14:paraId="3222FE91" w14:textId="77777777" w:rsidR="001749BA" w:rsidRPr="00F25C7F" w:rsidRDefault="001749BA" w:rsidP="003F6C6B">
            <w:pPr>
              <w:spacing w:after="0" w:line="240" w:lineRule="auto"/>
              <w:jc w:val="center"/>
              <w:rPr>
                <w:sz w:val="16"/>
                <w:szCs w:val="16"/>
              </w:rPr>
            </w:pPr>
          </w:p>
        </w:tc>
        <w:tc>
          <w:tcPr>
            <w:tcW w:w="708" w:type="dxa"/>
            <w:vAlign w:val="center"/>
          </w:tcPr>
          <w:p w14:paraId="038CD679" w14:textId="77777777" w:rsidR="001749BA" w:rsidRPr="00F25C7F" w:rsidRDefault="001749BA" w:rsidP="003F6C6B">
            <w:pPr>
              <w:spacing w:after="0" w:line="240" w:lineRule="auto"/>
              <w:jc w:val="center"/>
              <w:rPr>
                <w:sz w:val="16"/>
                <w:szCs w:val="16"/>
              </w:rPr>
            </w:pPr>
          </w:p>
        </w:tc>
      </w:tr>
      <w:tr w:rsidR="001749BA" w:rsidRPr="00F25C7F" w14:paraId="3090A725" w14:textId="77777777" w:rsidTr="003F6C6B">
        <w:tc>
          <w:tcPr>
            <w:tcW w:w="2643" w:type="dxa"/>
            <w:vAlign w:val="center"/>
          </w:tcPr>
          <w:p w14:paraId="76613C6A" w14:textId="77777777" w:rsidR="001749BA" w:rsidRPr="00F25C7F" w:rsidRDefault="001749BA" w:rsidP="003F6C6B">
            <w:pPr>
              <w:spacing w:after="0" w:line="240" w:lineRule="auto"/>
              <w:rPr>
                <w:sz w:val="16"/>
                <w:szCs w:val="16"/>
              </w:rPr>
            </w:pPr>
            <w:r w:rsidRPr="00F25C7F">
              <w:rPr>
                <w:sz w:val="16"/>
                <w:szCs w:val="16"/>
              </w:rPr>
              <w:t>С ползване на моторна резачка</w:t>
            </w:r>
            <w:r w:rsidRPr="00F25C7F">
              <w:rPr>
                <w:sz w:val="16"/>
                <w:szCs w:val="16"/>
                <w:vertAlign w:val="superscript"/>
              </w:rPr>
              <w:t>18</w:t>
            </w:r>
          </w:p>
        </w:tc>
        <w:tc>
          <w:tcPr>
            <w:tcW w:w="1151" w:type="dxa"/>
            <w:vAlign w:val="center"/>
          </w:tcPr>
          <w:p w14:paraId="0B57B53C"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7</w:t>
            </w:r>
          </w:p>
        </w:tc>
        <w:tc>
          <w:tcPr>
            <w:tcW w:w="1134" w:type="dxa"/>
            <w:vAlign w:val="center"/>
          </w:tcPr>
          <w:p w14:paraId="3ED062B0" w14:textId="77777777" w:rsidR="001749BA" w:rsidRPr="00F25C7F" w:rsidRDefault="001749BA" w:rsidP="003F6C6B">
            <w:pPr>
              <w:spacing w:after="0" w:line="240" w:lineRule="auto"/>
              <w:jc w:val="center"/>
              <w:rPr>
                <w:sz w:val="16"/>
                <w:szCs w:val="16"/>
              </w:rPr>
            </w:pPr>
            <w:r w:rsidRPr="00F25C7F">
              <w:rPr>
                <w:sz w:val="16"/>
                <w:szCs w:val="16"/>
              </w:rPr>
              <w:t>√</w:t>
            </w:r>
          </w:p>
        </w:tc>
        <w:tc>
          <w:tcPr>
            <w:tcW w:w="1276" w:type="dxa"/>
            <w:vAlign w:val="center"/>
          </w:tcPr>
          <w:p w14:paraId="5B66D400" w14:textId="77777777" w:rsidR="001749BA" w:rsidRPr="00F25C7F" w:rsidRDefault="001749BA" w:rsidP="003F6C6B">
            <w:pPr>
              <w:spacing w:after="0" w:line="240" w:lineRule="auto"/>
              <w:jc w:val="center"/>
              <w:rPr>
                <w:sz w:val="16"/>
                <w:szCs w:val="16"/>
              </w:rPr>
            </w:pPr>
            <w:r w:rsidRPr="00F25C7F">
              <w:rPr>
                <w:sz w:val="16"/>
                <w:szCs w:val="16"/>
              </w:rPr>
              <w:t>√</w:t>
            </w:r>
          </w:p>
        </w:tc>
        <w:tc>
          <w:tcPr>
            <w:tcW w:w="992" w:type="dxa"/>
            <w:vAlign w:val="center"/>
          </w:tcPr>
          <w:p w14:paraId="12DFEA94"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8</w:t>
            </w:r>
          </w:p>
        </w:tc>
        <w:tc>
          <w:tcPr>
            <w:tcW w:w="992" w:type="dxa"/>
            <w:vAlign w:val="center"/>
          </w:tcPr>
          <w:p w14:paraId="3336FCCB" w14:textId="77777777" w:rsidR="001749BA" w:rsidRPr="00F25C7F" w:rsidRDefault="001749BA" w:rsidP="003F6C6B">
            <w:pPr>
              <w:spacing w:after="0" w:line="240" w:lineRule="auto"/>
              <w:jc w:val="center"/>
              <w:rPr>
                <w:sz w:val="16"/>
                <w:szCs w:val="16"/>
              </w:rPr>
            </w:pPr>
            <w:r w:rsidRPr="00F25C7F">
              <w:rPr>
                <w:sz w:val="16"/>
                <w:szCs w:val="16"/>
              </w:rPr>
              <w:t xml:space="preserve">√ </w:t>
            </w:r>
            <w:r w:rsidRPr="00F25C7F">
              <w:rPr>
                <w:sz w:val="16"/>
                <w:szCs w:val="16"/>
                <w:vertAlign w:val="superscript"/>
              </w:rPr>
              <w:t>19</w:t>
            </w:r>
          </w:p>
        </w:tc>
        <w:tc>
          <w:tcPr>
            <w:tcW w:w="709" w:type="dxa"/>
            <w:vAlign w:val="center"/>
          </w:tcPr>
          <w:p w14:paraId="5F8CC718"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36BECB45" w14:textId="77777777" w:rsidR="001749BA" w:rsidRPr="00F25C7F" w:rsidRDefault="001749BA" w:rsidP="003F6C6B">
            <w:pPr>
              <w:spacing w:after="0" w:line="240" w:lineRule="auto"/>
              <w:jc w:val="center"/>
              <w:rPr>
                <w:sz w:val="16"/>
                <w:szCs w:val="16"/>
              </w:rPr>
            </w:pPr>
            <w:r w:rsidRPr="00F25C7F">
              <w:rPr>
                <w:sz w:val="16"/>
                <w:szCs w:val="16"/>
              </w:rPr>
              <w:t>√</w:t>
            </w:r>
          </w:p>
        </w:tc>
        <w:tc>
          <w:tcPr>
            <w:tcW w:w="708" w:type="dxa"/>
            <w:vAlign w:val="center"/>
          </w:tcPr>
          <w:p w14:paraId="5088F0F4" w14:textId="77777777" w:rsidR="001749BA" w:rsidRPr="00F25C7F" w:rsidRDefault="001749BA" w:rsidP="003F6C6B">
            <w:pPr>
              <w:spacing w:after="0" w:line="240" w:lineRule="auto"/>
              <w:jc w:val="center"/>
              <w:rPr>
                <w:sz w:val="16"/>
                <w:szCs w:val="16"/>
              </w:rPr>
            </w:pPr>
            <w:r w:rsidRPr="00F25C7F">
              <w:rPr>
                <w:sz w:val="16"/>
                <w:szCs w:val="16"/>
              </w:rPr>
              <w:t>√</w:t>
            </w:r>
          </w:p>
        </w:tc>
      </w:tr>
      <w:tr w:rsidR="001749BA" w:rsidRPr="00F25C7F" w14:paraId="7FCC7415" w14:textId="77777777" w:rsidTr="003F6C6B">
        <w:trPr>
          <w:trHeight w:val="275"/>
        </w:trPr>
        <w:tc>
          <w:tcPr>
            <w:tcW w:w="2643" w:type="dxa"/>
            <w:vAlign w:val="center"/>
          </w:tcPr>
          <w:p w14:paraId="3868FC80" w14:textId="77777777" w:rsidR="001749BA" w:rsidRPr="00F25C7F" w:rsidRDefault="001749BA" w:rsidP="003F6C6B">
            <w:pPr>
              <w:spacing w:after="0" w:line="240" w:lineRule="auto"/>
              <w:rPr>
                <w:sz w:val="16"/>
                <w:szCs w:val="16"/>
              </w:rPr>
            </w:pPr>
            <w:r w:rsidRPr="00F25C7F">
              <w:rPr>
                <w:sz w:val="16"/>
                <w:szCs w:val="16"/>
              </w:rPr>
              <w:t>Без използване на моторна резачка</w:t>
            </w:r>
          </w:p>
        </w:tc>
        <w:tc>
          <w:tcPr>
            <w:tcW w:w="1151" w:type="dxa"/>
            <w:vAlign w:val="center"/>
          </w:tcPr>
          <w:p w14:paraId="2EAB8DF9" w14:textId="77777777" w:rsidR="001749BA" w:rsidRPr="00F25C7F" w:rsidRDefault="001749BA" w:rsidP="003F6C6B">
            <w:pPr>
              <w:spacing w:after="0" w:line="240" w:lineRule="auto"/>
              <w:jc w:val="center"/>
              <w:rPr>
                <w:sz w:val="16"/>
                <w:szCs w:val="16"/>
              </w:rPr>
            </w:pPr>
            <w:r w:rsidRPr="00F25C7F">
              <w:rPr>
                <w:sz w:val="16"/>
                <w:szCs w:val="16"/>
              </w:rPr>
              <w:t>√</w:t>
            </w:r>
          </w:p>
        </w:tc>
        <w:tc>
          <w:tcPr>
            <w:tcW w:w="1134" w:type="dxa"/>
            <w:vAlign w:val="center"/>
          </w:tcPr>
          <w:p w14:paraId="06724A46" w14:textId="77777777" w:rsidR="001749BA" w:rsidRPr="00F25C7F" w:rsidRDefault="001749BA" w:rsidP="003F6C6B">
            <w:pPr>
              <w:spacing w:after="0" w:line="240" w:lineRule="auto"/>
              <w:jc w:val="center"/>
              <w:rPr>
                <w:sz w:val="16"/>
                <w:szCs w:val="16"/>
              </w:rPr>
            </w:pPr>
          </w:p>
        </w:tc>
        <w:tc>
          <w:tcPr>
            <w:tcW w:w="1276" w:type="dxa"/>
            <w:vAlign w:val="center"/>
          </w:tcPr>
          <w:p w14:paraId="69981779" w14:textId="77777777" w:rsidR="001749BA" w:rsidRPr="00F25C7F" w:rsidRDefault="001749BA" w:rsidP="003F6C6B">
            <w:pPr>
              <w:spacing w:after="0" w:line="240" w:lineRule="auto"/>
              <w:jc w:val="center"/>
              <w:rPr>
                <w:sz w:val="16"/>
                <w:szCs w:val="16"/>
              </w:rPr>
            </w:pPr>
          </w:p>
        </w:tc>
        <w:tc>
          <w:tcPr>
            <w:tcW w:w="992" w:type="dxa"/>
            <w:vAlign w:val="center"/>
          </w:tcPr>
          <w:p w14:paraId="0AC97811" w14:textId="77777777" w:rsidR="001749BA" w:rsidRPr="00F25C7F" w:rsidRDefault="001749BA" w:rsidP="003F6C6B">
            <w:pPr>
              <w:spacing w:after="0" w:line="240" w:lineRule="auto"/>
              <w:jc w:val="center"/>
              <w:rPr>
                <w:sz w:val="16"/>
                <w:szCs w:val="16"/>
              </w:rPr>
            </w:pPr>
          </w:p>
        </w:tc>
        <w:tc>
          <w:tcPr>
            <w:tcW w:w="992" w:type="dxa"/>
            <w:vAlign w:val="center"/>
          </w:tcPr>
          <w:p w14:paraId="6E0FE85C" w14:textId="77777777" w:rsidR="001749BA" w:rsidRPr="00F25C7F" w:rsidRDefault="001749BA" w:rsidP="003F6C6B">
            <w:pPr>
              <w:spacing w:after="0" w:line="240" w:lineRule="auto"/>
              <w:jc w:val="center"/>
              <w:rPr>
                <w:sz w:val="16"/>
                <w:szCs w:val="16"/>
              </w:rPr>
            </w:pPr>
            <w:r w:rsidRPr="00F25C7F">
              <w:rPr>
                <w:sz w:val="16"/>
                <w:szCs w:val="16"/>
              </w:rPr>
              <w:t>√</w:t>
            </w:r>
          </w:p>
        </w:tc>
        <w:tc>
          <w:tcPr>
            <w:tcW w:w="709" w:type="dxa"/>
            <w:vAlign w:val="center"/>
          </w:tcPr>
          <w:p w14:paraId="7351F67F" w14:textId="77777777" w:rsidR="001749BA" w:rsidRPr="00F25C7F" w:rsidRDefault="001749BA" w:rsidP="003F6C6B">
            <w:pPr>
              <w:spacing w:after="0" w:line="240" w:lineRule="auto"/>
              <w:jc w:val="center"/>
              <w:rPr>
                <w:sz w:val="16"/>
                <w:szCs w:val="16"/>
              </w:rPr>
            </w:pPr>
          </w:p>
        </w:tc>
        <w:tc>
          <w:tcPr>
            <w:tcW w:w="709" w:type="dxa"/>
            <w:vAlign w:val="center"/>
          </w:tcPr>
          <w:p w14:paraId="2A6A67B0" w14:textId="77777777" w:rsidR="001749BA" w:rsidRPr="00F25C7F" w:rsidRDefault="001749BA" w:rsidP="003F6C6B">
            <w:pPr>
              <w:spacing w:after="0" w:line="240" w:lineRule="auto"/>
              <w:jc w:val="center"/>
              <w:rPr>
                <w:sz w:val="16"/>
                <w:szCs w:val="16"/>
              </w:rPr>
            </w:pPr>
          </w:p>
        </w:tc>
        <w:tc>
          <w:tcPr>
            <w:tcW w:w="708" w:type="dxa"/>
            <w:vAlign w:val="center"/>
          </w:tcPr>
          <w:p w14:paraId="4F18A706" w14:textId="77777777" w:rsidR="001749BA" w:rsidRPr="00F25C7F" w:rsidRDefault="001749BA" w:rsidP="003F6C6B">
            <w:pPr>
              <w:spacing w:after="0" w:line="240" w:lineRule="auto"/>
              <w:jc w:val="center"/>
              <w:rPr>
                <w:sz w:val="16"/>
                <w:szCs w:val="16"/>
              </w:rPr>
            </w:pPr>
          </w:p>
        </w:tc>
      </w:tr>
      <w:tr w:rsidR="001749BA" w:rsidRPr="00F25C7F" w14:paraId="6F554233" w14:textId="77777777" w:rsidTr="003F6C6B">
        <w:tc>
          <w:tcPr>
            <w:tcW w:w="10314" w:type="dxa"/>
            <w:gridSpan w:val="9"/>
            <w:vAlign w:val="center"/>
          </w:tcPr>
          <w:p w14:paraId="618E40D7" w14:textId="77777777" w:rsidR="001749BA" w:rsidRPr="00F25C7F" w:rsidRDefault="001749BA" w:rsidP="003F6C6B">
            <w:pPr>
              <w:spacing w:after="0" w:line="240" w:lineRule="auto"/>
              <w:ind w:left="313" w:hanging="313"/>
              <w:rPr>
                <w:sz w:val="16"/>
                <w:szCs w:val="16"/>
              </w:rPr>
            </w:pPr>
            <w:r w:rsidRPr="00F25C7F">
              <w:rPr>
                <w:sz w:val="16"/>
                <w:szCs w:val="16"/>
              </w:rPr>
              <w:t>Забележки: * Ако за кастренето се налага катерене по дървета на височина над 3 м, трябва да се използват обезопасяващи средства срещу падане.</w:t>
            </w:r>
          </w:p>
          <w:p w14:paraId="295A51A6"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1</w:t>
            </w:r>
            <w:r w:rsidRPr="00F25C7F">
              <w:rPr>
                <w:sz w:val="16"/>
                <w:szCs w:val="16"/>
              </w:rPr>
              <w:t xml:space="preserve"> С вградени стоманени бомбета за средно или високо натоварване и/или студозащитни. </w:t>
            </w:r>
          </w:p>
          <w:p w14:paraId="08FB031B"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2  </w:t>
            </w:r>
            <w:r w:rsidRPr="00F25C7F">
              <w:rPr>
                <w:sz w:val="16"/>
                <w:szCs w:val="16"/>
              </w:rPr>
              <w:t xml:space="preserve">Предпазни панталони с подплънки; при горещо време/климат могат да се използват гамаши. Предпазни панталони и гамаши, които са лесно запалими и разтопяеми не бива да се използват при потушаване на пожари. </w:t>
            </w:r>
          </w:p>
          <w:p w14:paraId="20B2E652"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3 </w:t>
            </w:r>
            <w:r w:rsidRPr="00F25C7F">
              <w:rPr>
                <w:sz w:val="16"/>
                <w:szCs w:val="16"/>
              </w:rPr>
              <w:t xml:space="preserve">Тапите за уши по принцип не са подходящи за горскостопанските дейности поради риск от инфекции. </w:t>
            </w:r>
          </w:p>
          <w:p w14:paraId="0A3AA485"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4 </w:t>
            </w:r>
            <w:r w:rsidRPr="00F25C7F">
              <w:rPr>
                <w:sz w:val="16"/>
                <w:szCs w:val="16"/>
              </w:rPr>
              <w:t xml:space="preserve">При садене на химически обработвани растения и при третиране на растенията с химикали ЛПС се съобразяват и с химическата опасност. </w:t>
            </w:r>
          </w:p>
          <w:p w14:paraId="06C635CC"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5 </w:t>
            </w:r>
            <w:r w:rsidRPr="00F25C7F">
              <w:rPr>
                <w:sz w:val="16"/>
                <w:szCs w:val="16"/>
              </w:rPr>
              <w:t xml:space="preserve">При засаждане на бодлив разсад или химически обработени растения.  </w:t>
            </w:r>
          </w:p>
          <w:p w14:paraId="7D0A7E6A"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6 </w:t>
            </w:r>
            <w:r w:rsidRPr="00F25C7F">
              <w:rPr>
                <w:sz w:val="16"/>
                <w:szCs w:val="16"/>
              </w:rPr>
              <w:t xml:space="preserve">Когато нивото на шума на работното място надвишава 85 dB(A). </w:t>
            </w:r>
          </w:p>
          <w:p w14:paraId="16A0A843"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7 </w:t>
            </w:r>
            <w:r w:rsidRPr="00F25C7F">
              <w:rPr>
                <w:sz w:val="16"/>
                <w:szCs w:val="16"/>
              </w:rPr>
              <w:t xml:space="preserve">Предпазни ботуши със защитена предница и бомбе. </w:t>
            </w:r>
          </w:p>
          <w:p w14:paraId="2C63E0A4"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8 </w:t>
            </w:r>
            <w:r w:rsidRPr="00F25C7F">
              <w:rPr>
                <w:sz w:val="16"/>
                <w:szCs w:val="16"/>
              </w:rPr>
              <w:t xml:space="preserve">Устойчив на срез материал, закрепен от задната страна на лявата ръка. </w:t>
            </w:r>
          </w:p>
          <w:p w14:paraId="0EADC64D"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9 </w:t>
            </w:r>
            <w:r w:rsidRPr="00F25C7F">
              <w:rPr>
                <w:sz w:val="16"/>
                <w:szCs w:val="16"/>
              </w:rPr>
              <w:t xml:space="preserve">Когато е възможно нараняване от падащи клони. </w:t>
            </w:r>
          </w:p>
          <w:p w14:paraId="3B9D3FD4"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10 </w:t>
            </w:r>
            <w:r w:rsidRPr="00F25C7F">
              <w:rPr>
                <w:sz w:val="16"/>
                <w:szCs w:val="16"/>
              </w:rPr>
              <w:t xml:space="preserve">При кастрене на височина над 2,5 м. </w:t>
            </w:r>
          </w:p>
          <w:p w14:paraId="1AA68946"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11 </w:t>
            </w:r>
            <w:r w:rsidRPr="00F25C7F">
              <w:rPr>
                <w:sz w:val="16"/>
                <w:szCs w:val="16"/>
              </w:rPr>
              <w:t xml:space="preserve">Сечта включва напречно срязване и отстраняване на клони. </w:t>
            </w:r>
          </w:p>
          <w:p w14:paraId="01ED136E"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12 </w:t>
            </w:r>
            <w:r w:rsidRPr="00F25C7F">
              <w:rPr>
                <w:sz w:val="16"/>
                <w:szCs w:val="16"/>
              </w:rPr>
              <w:t xml:space="preserve">При употреба на ръчен трион. </w:t>
            </w:r>
          </w:p>
          <w:p w14:paraId="7F0F23FF"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13 </w:t>
            </w:r>
            <w:r w:rsidRPr="00F25C7F">
              <w:rPr>
                <w:sz w:val="16"/>
                <w:szCs w:val="16"/>
              </w:rPr>
              <w:t xml:space="preserve">При изтегляне на материала в близост до нестабилни дървета или клони. </w:t>
            </w:r>
          </w:p>
          <w:p w14:paraId="02E4E0F5"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14 </w:t>
            </w:r>
            <w:r w:rsidRPr="00F25C7F">
              <w:rPr>
                <w:sz w:val="16"/>
                <w:szCs w:val="16"/>
              </w:rPr>
              <w:t xml:space="preserve">Само при манипулации с трупи; при работа с лебедка или теглич. </w:t>
            </w:r>
          </w:p>
          <w:p w14:paraId="2196D007"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15 </w:t>
            </w:r>
            <w:r w:rsidRPr="00F25C7F">
              <w:rPr>
                <w:sz w:val="16"/>
                <w:szCs w:val="16"/>
              </w:rPr>
              <w:t xml:space="preserve">Добре видими цветове. </w:t>
            </w:r>
          </w:p>
          <w:p w14:paraId="31B758CA"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16 </w:t>
            </w:r>
            <w:r w:rsidRPr="00F25C7F">
              <w:rPr>
                <w:sz w:val="16"/>
                <w:szCs w:val="16"/>
              </w:rPr>
              <w:t xml:space="preserve">С подбрадник. </w:t>
            </w:r>
          </w:p>
          <w:p w14:paraId="61D6095C"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17 </w:t>
            </w:r>
            <w:r w:rsidRPr="00F25C7F">
              <w:rPr>
                <w:sz w:val="16"/>
                <w:szCs w:val="16"/>
              </w:rPr>
              <w:t xml:space="preserve">Относно екипировката за катерене по дървета вижте Глава 15 на настоящия кодекс. </w:t>
            </w:r>
          </w:p>
          <w:p w14:paraId="6B31EF4D"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 xml:space="preserve">18 </w:t>
            </w:r>
            <w:r w:rsidRPr="00F25C7F">
              <w:rPr>
                <w:sz w:val="16"/>
                <w:szCs w:val="16"/>
              </w:rPr>
              <w:t>Забранено е използването на бензиномоторни триони за кастрене на стоящи дървета на височина, по-голяма от височината на раменете на работника и при работа в короните на стоящи дървета.</w:t>
            </w:r>
          </w:p>
          <w:p w14:paraId="75B657DA" w14:textId="77777777" w:rsidR="001749BA" w:rsidRPr="00F25C7F" w:rsidRDefault="001749BA" w:rsidP="003F6C6B">
            <w:pPr>
              <w:spacing w:after="0" w:line="240" w:lineRule="auto"/>
              <w:ind w:left="198" w:hanging="198"/>
              <w:rPr>
                <w:sz w:val="16"/>
                <w:szCs w:val="16"/>
              </w:rPr>
            </w:pPr>
            <w:r w:rsidRPr="00F25C7F">
              <w:rPr>
                <w:sz w:val="16"/>
                <w:szCs w:val="16"/>
                <w:vertAlign w:val="superscript"/>
              </w:rPr>
              <w:t>19</w:t>
            </w:r>
            <w:r w:rsidRPr="00F25C7F">
              <w:rPr>
                <w:sz w:val="16"/>
                <w:szCs w:val="16"/>
              </w:rPr>
              <w:t xml:space="preserve"> За предпочитане са каски за катерене; ако такива не са налични, може да се използват предпазни каски с подбрадници.</w:t>
            </w:r>
          </w:p>
        </w:tc>
      </w:tr>
    </w:tbl>
    <w:p w14:paraId="34D9900B" w14:textId="77777777" w:rsidR="001749BA" w:rsidRPr="0001377F" w:rsidRDefault="001749BA" w:rsidP="001749BA">
      <w:pPr>
        <w:spacing w:after="0" w:line="240" w:lineRule="auto"/>
        <w:ind w:firstLine="567"/>
        <w:jc w:val="center"/>
        <w:rPr>
          <w:rFonts w:ascii="Times New Roman" w:hAnsi="Times New Roman"/>
          <w:b/>
          <w:sz w:val="24"/>
          <w:szCs w:val="24"/>
        </w:rPr>
      </w:pPr>
    </w:p>
    <w:p w14:paraId="1977D708" w14:textId="77777777" w:rsidR="00F25C7F" w:rsidRPr="0001377F" w:rsidRDefault="00F25C7F" w:rsidP="005E5C70">
      <w:pPr>
        <w:spacing w:after="0" w:line="240" w:lineRule="auto"/>
        <w:ind w:firstLine="567"/>
        <w:jc w:val="center"/>
        <w:rPr>
          <w:rFonts w:ascii="Times New Roman" w:hAnsi="Times New Roman"/>
          <w:b/>
          <w:sz w:val="24"/>
          <w:szCs w:val="24"/>
        </w:rPr>
      </w:pPr>
    </w:p>
    <w:p w14:paraId="25810A00" w14:textId="419B191D" w:rsidR="0093031C" w:rsidRDefault="0093031C" w:rsidP="005E5C70">
      <w:pPr>
        <w:spacing w:after="0" w:line="240" w:lineRule="auto"/>
        <w:ind w:firstLine="567"/>
        <w:jc w:val="center"/>
        <w:rPr>
          <w:rFonts w:ascii="Times New Roman" w:hAnsi="Times New Roman"/>
          <w:b/>
        </w:rPr>
      </w:pPr>
      <w:r w:rsidRPr="00B118F1">
        <w:rPr>
          <w:rFonts w:ascii="Times New Roman" w:hAnsi="Times New Roman"/>
          <w:b/>
        </w:rPr>
        <w:t xml:space="preserve">7. ИЗИСКУЕМИ ДОКУМЕНТИ НЕОБХОДИМИ ЗА ДОПУСКАНЕ ДО УЧАСТИЕ НА </w:t>
      </w:r>
      <w:r w:rsidR="00B56D3D" w:rsidRPr="00B118F1">
        <w:rPr>
          <w:rFonts w:ascii="Times New Roman" w:hAnsi="Times New Roman"/>
          <w:b/>
        </w:rPr>
        <w:t>УЧАСТНИЦ</w:t>
      </w:r>
      <w:r w:rsidRPr="00B118F1">
        <w:rPr>
          <w:rFonts w:ascii="Times New Roman" w:hAnsi="Times New Roman"/>
          <w:b/>
        </w:rPr>
        <w:t xml:space="preserve">ИТЕ </w:t>
      </w:r>
      <w:r w:rsidRPr="00B118F1">
        <w:rPr>
          <w:rFonts w:ascii="Times New Roman" w:hAnsi="Times New Roman"/>
          <w:b/>
          <w:color w:val="000000"/>
        </w:rPr>
        <w:t>И ЗАЯВЕНИТЕ ОТ ТЯХ ПОДИЗПЪЛНИТЕЛИ</w:t>
      </w:r>
      <w:r w:rsidRPr="00B118F1">
        <w:rPr>
          <w:rFonts w:ascii="Times New Roman" w:hAnsi="Times New Roman"/>
          <w:b/>
        </w:rPr>
        <w:t xml:space="preserve"> ПРИ ПРОВЕЖДАНЕ НА ПРОЦЕДУРАТА</w:t>
      </w:r>
    </w:p>
    <w:p w14:paraId="761F3277" w14:textId="77777777" w:rsidR="00B84C3A" w:rsidRPr="00B118F1" w:rsidRDefault="00B84C3A" w:rsidP="005E5C70">
      <w:pPr>
        <w:spacing w:after="0" w:line="240" w:lineRule="auto"/>
        <w:ind w:firstLine="567"/>
        <w:jc w:val="center"/>
        <w:rPr>
          <w:rFonts w:ascii="Times New Roman" w:hAnsi="Times New Roman"/>
          <w:b/>
        </w:rPr>
      </w:pPr>
    </w:p>
    <w:p w14:paraId="62696F66" w14:textId="27923CBB" w:rsidR="0093031C" w:rsidRPr="00E67DB7" w:rsidRDefault="0093031C" w:rsidP="003D46CB">
      <w:pPr>
        <w:suppressAutoHyphens/>
        <w:spacing w:after="0"/>
        <w:ind w:firstLine="567"/>
        <w:jc w:val="both"/>
        <w:rPr>
          <w:rFonts w:ascii="Times New Roman" w:eastAsia="Times New Roman" w:hAnsi="Times New Roman"/>
          <w:lang w:eastAsia="ar-SA"/>
        </w:rPr>
      </w:pPr>
      <w:r w:rsidRPr="00E67DB7">
        <w:rPr>
          <w:rFonts w:ascii="Times New Roman" w:eastAsia="Times New Roman" w:hAnsi="Times New Roman"/>
          <w:lang w:eastAsia="ar-SA"/>
        </w:rPr>
        <w:t>Изискуемите документ</w:t>
      </w:r>
      <w:r w:rsidR="00B118F1" w:rsidRPr="00E67DB7">
        <w:rPr>
          <w:rFonts w:ascii="Times New Roman" w:eastAsia="Times New Roman" w:hAnsi="Times New Roman"/>
          <w:lang w:eastAsia="ar-SA"/>
        </w:rPr>
        <w:t>и</w:t>
      </w:r>
      <w:r w:rsidRPr="00E67DB7">
        <w:rPr>
          <w:rFonts w:ascii="Times New Roman" w:eastAsia="Times New Roman" w:hAnsi="Times New Roman"/>
          <w:lang w:eastAsia="ar-SA"/>
        </w:rPr>
        <w:t xml:space="preserve"> по </w:t>
      </w:r>
      <w:r w:rsidRPr="00E67DB7">
        <w:rPr>
          <w:rFonts w:ascii="Times New Roman" w:eastAsia="Times New Roman" w:hAnsi="Times New Roman"/>
          <w:b/>
          <w:lang w:eastAsia="ar-SA"/>
        </w:rPr>
        <w:t>т. 7.2</w:t>
      </w:r>
      <w:r w:rsidR="00B56D3D" w:rsidRPr="00E67DB7">
        <w:rPr>
          <w:rFonts w:ascii="Times New Roman" w:eastAsia="Times New Roman" w:hAnsi="Times New Roman"/>
          <w:lang w:eastAsia="ar-SA"/>
        </w:rPr>
        <w:t xml:space="preserve"> от тези условия</w:t>
      </w:r>
      <w:r w:rsidRPr="00E67DB7">
        <w:rPr>
          <w:rFonts w:ascii="Times New Roman" w:eastAsia="Times New Roman" w:hAnsi="Times New Roman"/>
          <w:lang w:eastAsia="ar-SA"/>
        </w:rPr>
        <w:t xml:space="preserve"> се комплектуват от </w:t>
      </w:r>
      <w:r w:rsidR="00060F7C" w:rsidRPr="00E67DB7">
        <w:rPr>
          <w:rFonts w:ascii="Times New Roman" w:eastAsia="Times New Roman" w:hAnsi="Times New Roman"/>
          <w:lang w:eastAsia="ar-SA"/>
        </w:rPr>
        <w:t>участник</w:t>
      </w:r>
      <w:r w:rsidR="00B56D3D" w:rsidRPr="00E67DB7">
        <w:rPr>
          <w:rFonts w:ascii="Times New Roman" w:eastAsia="Times New Roman" w:hAnsi="Times New Roman"/>
          <w:lang w:eastAsia="ar-SA"/>
        </w:rPr>
        <w:t>а</w:t>
      </w:r>
      <w:r w:rsidRPr="00E67DB7">
        <w:rPr>
          <w:rFonts w:ascii="Times New Roman" w:eastAsia="Times New Roman" w:hAnsi="Times New Roman"/>
          <w:lang w:eastAsia="ar-SA"/>
        </w:rPr>
        <w:t xml:space="preserve"> съгласно </w:t>
      </w:r>
      <w:r w:rsidR="003849A4" w:rsidRPr="00E67DB7">
        <w:rPr>
          <w:rFonts w:ascii="Times New Roman" w:eastAsia="Times New Roman" w:hAnsi="Times New Roman"/>
          <w:b/>
          <w:lang w:eastAsia="ar-SA"/>
        </w:rPr>
        <w:t>т. 7.3</w:t>
      </w:r>
      <w:r w:rsidR="00B118F1" w:rsidRPr="00E67DB7">
        <w:rPr>
          <w:rFonts w:ascii="Times New Roman" w:eastAsia="Times New Roman" w:hAnsi="Times New Roman"/>
          <w:b/>
          <w:lang w:eastAsia="ar-SA"/>
        </w:rPr>
        <w:t xml:space="preserve"> </w:t>
      </w:r>
      <w:r w:rsidRPr="00E67DB7">
        <w:rPr>
          <w:rFonts w:ascii="Times New Roman" w:eastAsia="Times New Roman" w:hAnsi="Times New Roman"/>
          <w:lang w:eastAsia="ar-SA"/>
        </w:rPr>
        <w:t>от същите условия</w:t>
      </w:r>
      <w:r w:rsidR="00B118F1" w:rsidRPr="00E67DB7">
        <w:rPr>
          <w:rFonts w:ascii="Times New Roman" w:eastAsia="Times New Roman" w:hAnsi="Times New Roman"/>
          <w:lang w:eastAsia="ar-SA"/>
        </w:rPr>
        <w:t xml:space="preserve"> </w:t>
      </w:r>
      <w:r w:rsidRPr="00E67DB7">
        <w:rPr>
          <w:rFonts w:ascii="Times New Roman" w:eastAsia="Times New Roman" w:hAnsi="Times New Roman"/>
          <w:lang w:eastAsia="ar-SA"/>
        </w:rPr>
        <w:t xml:space="preserve">и в своята цялост представляват офертата на </w:t>
      </w:r>
      <w:r w:rsidR="00060F7C" w:rsidRPr="00E67DB7">
        <w:rPr>
          <w:rFonts w:ascii="Times New Roman" w:eastAsia="Times New Roman" w:hAnsi="Times New Roman"/>
          <w:lang w:eastAsia="ar-SA"/>
        </w:rPr>
        <w:t>участник</w:t>
      </w:r>
      <w:r w:rsidRPr="00E67DB7">
        <w:rPr>
          <w:rFonts w:ascii="Times New Roman" w:eastAsia="Times New Roman" w:hAnsi="Times New Roman"/>
          <w:lang w:eastAsia="ar-SA"/>
        </w:rPr>
        <w:t>а.</w:t>
      </w:r>
    </w:p>
    <w:p w14:paraId="01E38E40" w14:textId="310801E5" w:rsidR="0093031C" w:rsidRPr="00E67DB7" w:rsidRDefault="0093031C" w:rsidP="003D46CB">
      <w:pPr>
        <w:spacing w:after="0"/>
        <w:ind w:firstLine="567"/>
        <w:jc w:val="both"/>
        <w:rPr>
          <w:rFonts w:ascii="Times New Roman" w:hAnsi="Times New Roman"/>
        </w:rPr>
      </w:pPr>
      <w:r w:rsidRPr="00E67DB7">
        <w:rPr>
          <w:rFonts w:ascii="Times New Roman" w:hAnsi="Times New Roman"/>
          <w:b/>
        </w:rPr>
        <w:t>7.1.</w:t>
      </w:r>
      <w:r w:rsidRPr="00E67DB7">
        <w:rPr>
          <w:rFonts w:ascii="Times New Roman" w:hAnsi="Times New Roman"/>
        </w:rPr>
        <w:t xml:space="preserve"> </w:t>
      </w:r>
      <w:r w:rsidR="007F00C5" w:rsidRPr="00E67DB7">
        <w:rPr>
          <w:rFonts w:ascii="Times New Roman" w:hAnsi="Times New Roman"/>
        </w:rPr>
        <w:t>Участниц</w:t>
      </w:r>
      <w:r w:rsidRPr="00E67DB7">
        <w:rPr>
          <w:rFonts w:ascii="Times New Roman" w:hAnsi="Times New Roman"/>
        </w:rPr>
        <w:t xml:space="preserve">ите </w:t>
      </w:r>
      <w:r w:rsidR="007F00C5" w:rsidRPr="00E67DB7">
        <w:rPr>
          <w:rFonts w:ascii="Times New Roman" w:hAnsi="Times New Roman"/>
        </w:rPr>
        <w:t>в процедурата</w:t>
      </w:r>
      <w:r w:rsidRPr="00E67DB7">
        <w:rPr>
          <w:rFonts w:ascii="Times New Roman" w:hAnsi="Times New Roman"/>
        </w:rPr>
        <w:t xml:space="preserve"> се регистрират чрез </w:t>
      </w:r>
      <w:r w:rsidRPr="007C508E">
        <w:rPr>
          <w:rFonts w:ascii="Times New Roman" w:hAnsi="Times New Roman"/>
          <w:bCs/>
        </w:rPr>
        <w:t>подаване</w:t>
      </w:r>
      <w:r w:rsidR="00955CF1" w:rsidRPr="00E67DB7">
        <w:rPr>
          <w:rFonts w:ascii="Times New Roman" w:hAnsi="Times New Roman"/>
        </w:rPr>
        <w:t xml:space="preserve"> на своите </w:t>
      </w:r>
      <w:r w:rsidR="007C508E">
        <w:rPr>
          <w:rFonts w:ascii="Times New Roman" w:hAnsi="Times New Roman"/>
          <w:bCs/>
        </w:rPr>
        <w:t xml:space="preserve">оферти, </w:t>
      </w:r>
      <w:r w:rsidRPr="00E67DB7">
        <w:rPr>
          <w:rFonts w:ascii="Times New Roman" w:hAnsi="Times New Roman"/>
        </w:rPr>
        <w:t>съдържащи изискуемите документи за участие</w:t>
      </w:r>
      <w:r w:rsidR="007C508E">
        <w:rPr>
          <w:rFonts w:ascii="Times New Roman" w:hAnsi="Times New Roman"/>
        </w:rPr>
        <w:t xml:space="preserve"> </w:t>
      </w:r>
      <w:r w:rsidRPr="00E67DB7">
        <w:rPr>
          <w:rFonts w:ascii="Times New Roman" w:hAnsi="Times New Roman"/>
        </w:rPr>
        <w:t xml:space="preserve">в деловодството на </w:t>
      </w:r>
      <w:r w:rsidR="00C57EE2" w:rsidRPr="007C508E">
        <w:rPr>
          <w:rFonts w:ascii="Times New Roman" w:hAnsi="Times New Roman"/>
          <w:bCs/>
        </w:rPr>
        <w:t>ТП Д</w:t>
      </w:r>
      <w:r w:rsidR="00713F0F" w:rsidRPr="007C508E">
        <w:rPr>
          <w:rFonts w:ascii="Times New Roman" w:hAnsi="Times New Roman"/>
          <w:bCs/>
        </w:rPr>
        <w:t>Л</w:t>
      </w:r>
      <w:r w:rsidR="00C57EE2" w:rsidRPr="007C508E">
        <w:rPr>
          <w:rFonts w:ascii="Times New Roman" w:hAnsi="Times New Roman"/>
          <w:bCs/>
        </w:rPr>
        <w:t>С</w:t>
      </w:r>
      <w:r w:rsidR="00C57EE2" w:rsidRPr="007C508E">
        <w:rPr>
          <w:rFonts w:ascii="Times New Roman" w:hAnsi="Times New Roman"/>
          <w:bCs/>
          <w:iCs/>
        </w:rPr>
        <w:t xml:space="preserve"> „</w:t>
      </w:r>
      <w:r w:rsidR="00713F0F" w:rsidRPr="007C508E">
        <w:rPr>
          <w:rFonts w:ascii="Times New Roman" w:hAnsi="Times New Roman"/>
          <w:bCs/>
          <w:iCs/>
        </w:rPr>
        <w:t>Черни Лом</w:t>
      </w:r>
      <w:r w:rsidR="00C57EE2" w:rsidRPr="007C508E">
        <w:rPr>
          <w:rFonts w:ascii="Times New Roman" w:hAnsi="Times New Roman"/>
          <w:bCs/>
        </w:rPr>
        <w:t>“</w:t>
      </w:r>
      <w:r w:rsidR="007C508E" w:rsidRPr="007C508E">
        <w:rPr>
          <w:rFonts w:ascii="Times New Roman" w:hAnsi="Times New Roman"/>
          <w:bCs/>
        </w:rPr>
        <w:t>-</w:t>
      </w:r>
      <w:r w:rsidR="00C57EE2" w:rsidRPr="007C508E">
        <w:rPr>
          <w:rFonts w:ascii="Times New Roman" w:hAnsi="Times New Roman"/>
          <w:bCs/>
        </w:rPr>
        <w:t xml:space="preserve"> гр.</w:t>
      </w:r>
      <w:r w:rsidR="00713F0F" w:rsidRPr="007C508E">
        <w:rPr>
          <w:rFonts w:ascii="Times New Roman" w:hAnsi="Times New Roman"/>
          <w:bCs/>
        </w:rPr>
        <w:t>Попово</w:t>
      </w:r>
      <w:r w:rsidR="00C57EE2" w:rsidRPr="007C508E">
        <w:rPr>
          <w:rFonts w:ascii="Times New Roman" w:hAnsi="Times New Roman"/>
          <w:bCs/>
        </w:rPr>
        <w:t xml:space="preserve">, </w:t>
      </w:r>
      <w:r w:rsidR="00C57EE2" w:rsidRPr="007C508E">
        <w:rPr>
          <w:rFonts w:ascii="Times New Roman" w:hAnsi="Times New Roman"/>
          <w:bCs/>
          <w:lang w:val="en-US"/>
        </w:rPr>
        <w:t xml:space="preserve"> </w:t>
      </w:r>
      <w:r w:rsidR="00713F0F" w:rsidRPr="007C508E">
        <w:rPr>
          <w:rFonts w:ascii="Times New Roman" w:hAnsi="Times New Roman"/>
          <w:bCs/>
        </w:rPr>
        <w:t>б</w:t>
      </w:r>
      <w:r w:rsidR="00C57EE2" w:rsidRPr="007C508E">
        <w:rPr>
          <w:rFonts w:ascii="Times New Roman" w:hAnsi="Times New Roman"/>
          <w:bCs/>
          <w:lang w:val="en-US"/>
        </w:rPr>
        <w:t>ул.</w:t>
      </w:r>
      <w:r w:rsidR="00C57EE2" w:rsidRPr="007C508E">
        <w:rPr>
          <w:rFonts w:ascii="Times New Roman" w:hAnsi="Times New Roman"/>
          <w:bCs/>
        </w:rPr>
        <w:t xml:space="preserve"> „</w:t>
      </w:r>
      <w:r w:rsidR="00713F0F" w:rsidRPr="007C508E">
        <w:rPr>
          <w:rFonts w:ascii="Times New Roman" w:hAnsi="Times New Roman"/>
          <w:bCs/>
        </w:rPr>
        <w:t>Михаил Маджаров</w:t>
      </w:r>
      <w:r w:rsidR="00C57EE2" w:rsidRPr="007C508E">
        <w:rPr>
          <w:rFonts w:ascii="Times New Roman" w:hAnsi="Times New Roman"/>
          <w:bCs/>
          <w:lang w:val="en-US"/>
        </w:rPr>
        <w:t>” №</w:t>
      </w:r>
      <w:r w:rsidR="00C57EE2" w:rsidRPr="007C508E">
        <w:rPr>
          <w:rFonts w:ascii="Times New Roman" w:hAnsi="Times New Roman"/>
          <w:bCs/>
        </w:rPr>
        <w:t xml:space="preserve"> </w:t>
      </w:r>
      <w:r w:rsidR="00713F0F" w:rsidRPr="007C508E">
        <w:rPr>
          <w:rFonts w:ascii="Times New Roman" w:hAnsi="Times New Roman"/>
          <w:bCs/>
        </w:rPr>
        <w:t>68</w:t>
      </w:r>
      <w:r w:rsidRPr="007C508E">
        <w:rPr>
          <w:rFonts w:ascii="Times New Roman" w:hAnsi="Times New Roman"/>
          <w:bCs/>
        </w:rPr>
        <w:t>,</w:t>
      </w:r>
      <w:r w:rsidRPr="00E67DB7">
        <w:rPr>
          <w:rFonts w:ascii="Times New Roman" w:hAnsi="Times New Roman"/>
        </w:rPr>
        <w:t xml:space="preserve"> в работни дни </w:t>
      </w:r>
      <w:r w:rsidRPr="00E67DB7">
        <w:rPr>
          <w:rFonts w:ascii="Times New Roman" w:eastAsia="Times New Roman" w:hAnsi="Times New Roman"/>
          <w:b/>
        </w:rPr>
        <w:t>до 16</w:t>
      </w:r>
      <w:r w:rsidR="007C508E">
        <w:rPr>
          <w:rFonts w:ascii="Times New Roman" w:eastAsia="Times New Roman" w:hAnsi="Times New Roman"/>
          <w:b/>
        </w:rPr>
        <w:t>:</w:t>
      </w:r>
      <w:r w:rsidRPr="00E67DB7">
        <w:rPr>
          <w:rFonts w:ascii="Times New Roman" w:eastAsia="Times New Roman" w:hAnsi="Times New Roman"/>
          <w:b/>
        </w:rPr>
        <w:t>00 часа</w:t>
      </w:r>
      <w:r w:rsidRPr="00E67DB7">
        <w:rPr>
          <w:rFonts w:ascii="Times New Roman" w:eastAsia="Times New Roman" w:hAnsi="Times New Roman"/>
        </w:rPr>
        <w:t xml:space="preserve"> за времето до последния работен ден, предхождащ деня на провеждане на конкурса</w:t>
      </w:r>
      <w:r w:rsidRPr="00E67DB7">
        <w:rPr>
          <w:rFonts w:ascii="Times New Roman" w:hAnsi="Times New Roman"/>
        </w:rPr>
        <w:t>, включително.</w:t>
      </w:r>
    </w:p>
    <w:p w14:paraId="11D4D9D6" w14:textId="53EA75A9" w:rsidR="0093031C" w:rsidRPr="00E67DB7" w:rsidRDefault="0093031C" w:rsidP="003D46CB">
      <w:pPr>
        <w:spacing w:after="0"/>
        <w:ind w:firstLine="567"/>
        <w:jc w:val="both"/>
        <w:rPr>
          <w:rFonts w:ascii="Times New Roman" w:hAnsi="Times New Roman"/>
        </w:rPr>
      </w:pPr>
      <w:r w:rsidRPr="00E67DB7">
        <w:rPr>
          <w:rFonts w:ascii="Times New Roman" w:hAnsi="Times New Roman"/>
          <w:b/>
        </w:rPr>
        <w:t>7.2.</w:t>
      </w:r>
      <w:r w:rsidRPr="00E67DB7">
        <w:rPr>
          <w:rFonts w:ascii="Times New Roman" w:hAnsi="Times New Roman"/>
        </w:rPr>
        <w:t xml:space="preserve"> Изискуемите документи необходими за допускане до участие в процедурата, които </w:t>
      </w:r>
      <w:r w:rsidR="007235F1" w:rsidRPr="00E67DB7">
        <w:rPr>
          <w:rFonts w:ascii="Times New Roman" w:hAnsi="Times New Roman"/>
        </w:rPr>
        <w:t>следва да се съдържат в</w:t>
      </w:r>
      <w:r w:rsidR="00822AF6">
        <w:rPr>
          <w:rFonts w:ascii="Times New Roman" w:hAnsi="Times New Roman"/>
          <w:b/>
        </w:rPr>
        <w:t xml:space="preserve"> </w:t>
      </w:r>
      <w:r w:rsidR="00822AF6" w:rsidRPr="00822AF6">
        <w:rPr>
          <w:rFonts w:ascii="Times New Roman" w:hAnsi="Times New Roman"/>
          <w:bCs/>
        </w:rPr>
        <w:t>офертата</w:t>
      </w:r>
      <w:r w:rsidRPr="00822AF6">
        <w:rPr>
          <w:rFonts w:ascii="Times New Roman" w:hAnsi="Times New Roman"/>
          <w:bCs/>
        </w:rPr>
        <w:t>,</w:t>
      </w:r>
      <w:r w:rsidRPr="00E67DB7">
        <w:rPr>
          <w:rFonts w:ascii="Times New Roman" w:hAnsi="Times New Roman"/>
        </w:rPr>
        <w:t xml:space="preserve"> са следните:</w:t>
      </w:r>
    </w:p>
    <w:p w14:paraId="2DB59D25" w14:textId="77777777" w:rsidR="004567A7" w:rsidRPr="00E67DB7" w:rsidRDefault="0093031C" w:rsidP="003D46CB">
      <w:pPr>
        <w:spacing w:after="0"/>
        <w:ind w:firstLine="567"/>
        <w:jc w:val="both"/>
        <w:rPr>
          <w:rFonts w:ascii="Times New Roman" w:hAnsi="Times New Roman"/>
        </w:rPr>
      </w:pPr>
      <w:r w:rsidRPr="00E67DB7">
        <w:rPr>
          <w:rFonts w:ascii="Times New Roman" w:hAnsi="Times New Roman"/>
          <w:b/>
        </w:rPr>
        <w:t>7.2.</w:t>
      </w:r>
      <w:r w:rsidR="004F7E64" w:rsidRPr="00E67DB7">
        <w:rPr>
          <w:rFonts w:ascii="Times New Roman" w:hAnsi="Times New Roman"/>
          <w:b/>
        </w:rPr>
        <w:t>1</w:t>
      </w:r>
      <w:r w:rsidR="00384E72" w:rsidRPr="00E67DB7">
        <w:rPr>
          <w:rFonts w:ascii="Times New Roman" w:hAnsi="Times New Roman"/>
          <w:b/>
        </w:rPr>
        <w:t>.</w:t>
      </w:r>
      <w:r w:rsidRPr="00E67DB7">
        <w:rPr>
          <w:rFonts w:ascii="Times New Roman" w:hAnsi="Times New Roman"/>
        </w:rPr>
        <w:t xml:space="preserve"> </w:t>
      </w:r>
      <w:r w:rsidRPr="00E67DB7">
        <w:rPr>
          <w:rFonts w:ascii="Times New Roman" w:eastAsia="Times New Roman" w:hAnsi="Times New Roman"/>
          <w:b/>
          <w:color w:val="000000"/>
        </w:rPr>
        <w:t xml:space="preserve">Заявление за участие </w:t>
      </w:r>
      <w:r w:rsidRPr="00822AF6">
        <w:rPr>
          <w:rFonts w:ascii="Times New Roman" w:eastAsia="Times New Roman" w:hAnsi="Times New Roman"/>
          <w:bCs/>
          <w:color w:val="000000"/>
        </w:rPr>
        <w:t>(по образец – приложен към настоящите условия) – оригинал;</w:t>
      </w:r>
      <w:r w:rsidR="004A36B9" w:rsidRPr="00E67DB7">
        <w:rPr>
          <w:rFonts w:ascii="Times New Roman" w:eastAsia="Times New Roman" w:hAnsi="Times New Roman"/>
          <w:color w:val="000000"/>
        </w:rPr>
        <w:t xml:space="preserve"> </w:t>
      </w:r>
    </w:p>
    <w:p w14:paraId="2B5A59FA" w14:textId="64B0A564" w:rsidR="004567A7" w:rsidRPr="00822AF6" w:rsidRDefault="004567A7" w:rsidP="003D46CB">
      <w:pPr>
        <w:pStyle w:val="NoSpacing"/>
        <w:spacing w:line="276" w:lineRule="auto"/>
        <w:ind w:firstLine="563"/>
        <w:jc w:val="both"/>
        <w:rPr>
          <w:rFonts w:ascii="Times New Roman" w:hAnsi="Times New Roman"/>
          <w:bCs/>
          <w:lang w:eastAsia="ar-SA"/>
        </w:rPr>
      </w:pPr>
      <w:r w:rsidRPr="00822AF6">
        <w:rPr>
          <w:rFonts w:ascii="Times New Roman" w:hAnsi="Times New Roman"/>
          <w:bCs/>
        </w:rPr>
        <w:t>Забележка:</w:t>
      </w:r>
      <w:r w:rsidR="00384E72" w:rsidRPr="00822AF6">
        <w:rPr>
          <w:rFonts w:ascii="Times New Roman" w:hAnsi="Times New Roman"/>
          <w:bCs/>
        </w:rPr>
        <w:t xml:space="preserve"> </w:t>
      </w:r>
      <w:r w:rsidRPr="00822AF6">
        <w:rPr>
          <w:rFonts w:ascii="Times New Roman" w:hAnsi="Times New Roman"/>
          <w:bCs/>
          <w:lang w:eastAsia="ar-SA"/>
        </w:rPr>
        <w:t>Комисията към датата на провеждане на процедурата служебно проверява по посочените към  заявлението данни:</w:t>
      </w:r>
    </w:p>
    <w:p w14:paraId="443A94E0" w14:textId="77777777" w:rsidR="004A36B9" w:rsidRPr="00E67DB7" w:rsidRDefault="004567A7" w:rsidP="003D46CB">
      <w:pPr>
        <w:pStyle w:val="NoSpacing"/>
        <w:numPr>
          <w:ilvl w:val="0"/>
          <w:numId w:val="7"/>
        </w:numPr>
        <w:spacing w:line="276" w:lineRule="auto"/>
        <w:ind w:left="0" w:firstLine="563"/>
        <w:jc w:val="both"/>
        <w:rPr>
          <w:rFonts w:ascii="Times New Roman" w:hAnsi="Times New Roman"/>
        </w:rPr>
      </w:pPr>
      <w:r w:rsidRPr="00E67DB7">
        <w:rPr>
          <w:rFonts w:ascii="Times New Roman" w:hAnsi="Times New Roman"/>
          <w:b/>
          <w:lang w:eastAsia="ar-SA"/>
        </w:rPr>
        <w:t xml:space="preserve">Актуалното състояние на </w:t>
      </w:r>
      <w:r w:rsidR="00060F7C" w:rsidRPr="00E67DB7">
        <w:rPr>
          <w:rFonts w:ascii="Times New Roman" w:hAnsi="Times New Roman"/>
          <w:b/>
          <w:lang w:eastAsia="ar-SA"/>
        </w:rPr>
        <w:t>участник</w:t>
      </w:r>
      <w:r w:rsidRPr="00E67DB7">
        <w:rPr>
          <w:rFonts w:ascii="Times New Roman" w:hAnsi="Times New Roman"/>
          <w:b/>
          <w:lang w:eastAsia="ar-SA"/>
        </w:rPr>
        <w:t>а и обявените от него подизпълнители</w:t>
      </w:r>
      <w:r w:rsidRPr="00E67DB7">
        <w:rPr>
          <w:rFonts w:ascii="Times New Roman" w:hAnsi="Times New Roman"/>
          <w:lang w:eastAsia="ar-SA"/>
        </w:rPr>
        <w:t xml:space="preserve">, в ТР към Агенцията по вписванията </w:t>
      </w:r>
    </w:p>
    <w:p w14:paraId="440322CD" w14:textId="2803D7B4" w:rsidR="003362E8" w:rsidRPr="000972DB" w:rsidRDefault="004567A7" w:rsidP="000972DB">
      <w:pPr>
        <w:pStyle w:val="NoSpacing"/>
        <w:numPr>
          <w:ilvl w:val="0"/>
          <w:numId w:val="7"/>
        </w:numPr>
        <w:spacing w:line="276" w:lineRule="auto"/>
        <w:ind w:left="0" w:firstLine="563"/>
        <w:jc w:val="both"/>
        <w:rPr>
          <w:rStyle w:val="alt"/>
          <w:rFonts w:ascii="Times New Roman" w:hAnsi="Times New Roman"/>
        </w:rPr>
      </w:pPr>
      <w:r w:rsidRPr="00E67DB7">
        <w:rPr>
          <w:rFonts w:ascii="Times New Roman" w:hAnsi="Times New Roman"/>
          <w:b/>
          <w:lang w:eastAsia="ar-SA"/>
        </w:rPr>
        <w:lastRenderedPageBreak/>
        <w:t xml:space="preserve">Актуалното състояние на </w:t>
      </w:r>
      <w:r w:rsidR="00060F7C" w:rsidRPr="00E67DB7">
        <w:rPr>
          <w:rFonts w:ascii="Times New Roman" w:hAnsi="Times New Roman"/>
          <w:b/>
          <w:lang w:eastAsia="ar-SA"/>
        </w:rPr>
        <w:t>участник</w:t>
      </w:r>
      <w:r w:rsidRPr="00E67DB7">
        <w:rPr>
          <w:rFonts w:ascii="Times New Roman" w:hAnsi="Times New Roman"/>
          <w:b/>
          <w:lang w:eastAsia="ar-SA"/>
        </w:rPr>
        <w:t>а и обявените от него подизпълнители</w:t>
      </w:r>
      <w:r w:rsidRPr="00E67DB7">
        <w:rPr>
          <w:rFonts w:ascii="Times New Roman" w:hAnsi="Times New Roman"/>
          <w:lang w:eastAsia="ar-SA"/>
        </w:rPr>
        <w:t xml:space="preserve">, в </w:t>
      </w:r>
      <w:r w:rsidRPr="00E67DB7">
        <w:rPr>
          <w:rFonts w:ascii="Times New Roman" w:hAnsi="Times New Roman"/>
        </w:rPr>
        <w:t>публичния регистър на ИАГ по чл.241 от Закона за горите за съответната дейност</w:t>
      </w:r>
      <w:r w:rsidRPr="00E67DB7">
        <w:rPr>
          <w:rFonts w:ascii="Times New Roman" w:hAnsi="Times New Roman"/>
          <w:lang w:eastAsia="ar-SA"/>
        </w:rPr>
        <w:t xml:space="preserve"> .</w:t>
      </w:r>
    </w:p>
    <w:p w14:paraId="1CA8BC0F" w14:textId="51D06D6F" w:rsidR="004567A7" w:rsidRPr="00E67DB7" w:rsidRDefault="004567A7" w:rsidP="003D46CB">
      <w:pPr>
        <w:pStyle w:val="NoSpacing"/>
        <w:spacing w:line="276" w:lineRule="auto"/>
        <w:ind w:firstLine="426"/>
        <w:jc w:val="both"/>
        <w:rPr>
          <w:rStyle w:val="alt"/>
          <w:rFonts w:ascii="Times New Roman" w:hAnsi="Times New Roman"/>
          <w:b/>
        </w:rPr>
      </w:pPr>
      <w:r w:rsidRPr="00822AF6">
        <w:rPr>
          <w:rStyle w:val="alt"/>
          <w:rFonts w:ascii="Times New Roman" w:hAnsi="Times New Roman"/>
          <w:b/>
          <w:sz w:val="20"/>
          <w:szCs w:val="20"/>
        </w:rPr>
        <w:t>ЗАДЪЛЖИТЕЛНО УСЛОВИЕ НА ПРОВЕЖДАНЕ НА ПРОЦЕДУРАТА</w:t>
      </w:r>
      <w:r w:rsidRPr="00E67DB7">
        <w:rPr>
          <w:rStyle w:val="alt"/>
          <w:rFonts w:ascii="Times New Roman" w:hAnsi="Times New Roman"/>
          <w:b/>
        </w:rPr>
        <w:t>:</w:t>
      </w:r>
      <w:r w:rsidRPr="00E67DB7">
        <w:rPr>
          <w:rStyle w:val="alt"/>
          <w:rFonts w:ascii="Times New Roman" w:hAnsi="Times New Roman"/>
        </w:rPr>
        <w:t xml:space="preserve"> </w:t>
      </w:r>
      <w:r w:rsidRPr="00E67DB7">
        <w:rPr>
          <w:rStyle w:val="alt"/>
          <w:rFonts w:ascii="Times New Roman" w:hAnsi="Times New Roman"/>
          <w:b/>
        </w:rPr>
        <w:t xml:space="preserve">В случай, че при служебната проверка комисията установи, че даден </w:t>
      </w:r>
      <w:r w:rsidR="00060F7C" w:rsidRPr="00E67DB7">
        <w:rPr>
          <w:rStyle w:val="alt"/>
          <w:rFonts w:ascii="Times New Roman" w:hAnsi="Times New Roman"/>
          <w:b/>
        </w:rPr>
        <w:t>участник</w:t>
      </w:r>
      <w:r w:rsidRPr="00E67DB7">
        <w:rPr>
          <w:rStyle w:val="alt"/>
          <w:rFonts w:ascii="Times New Roman" w:hAnsi="Times New Roman"/>
          <w:b/>
        </w:rPr>
        <w:t xml:space="preserve"> или обявен от него подизпълнител не отговарят на изис</w:t>
      </w:r>
      <w:r w:rsidR="00EE3A89" w:rsidRPr="00E67DB7">
        <w:rPr>
          <w:rStyle w:val="alt"/>
          <w:rFonts w:ascii="Times New Roman" w:hAnsi="Times New Roman"/>
          <w:b/>
        </w:rPr>
        <w:t>кванията за допускане до участие</w:t>
      </w:r>
      <w:r w:rsidR="006A259C" w:rsidRPr="00E67DB7">
        <w:rPr>
          <w:rStyle w:val="alt"/>
          <w:rFonts w:ascii="Times New Roman" w:hAnsi="Times New Roman"/>
          <w:b/>
        </w:rPr>
        <w:t>,</w:t>
      </w:r>
      <w:r w:rsidRPr="00E67DB7">
        <w:rPr>
          <w:rStyle w:val="alt"/>
          <w:rFonts w:ascii="Times New Roman" w:hAnsi="Times New Roman"/>
          <w:b/>
        </w:rPr>
        <w:t xml:space="preserve"> </w:t>
      </w:r>
      <w:r w:rsidRPr="00E67DB7">
        <w:rPr>
          <w:rFonts w:ascii="Times New Roman" w:hAnsi="Times New Roman"/>
          <w:b/>
          <w:lang w:eastAsia="ar-SA"/>
        </w:rPr>
        <w:t xml:space="preserve">офертата на </w:t>
      </w:r>
      <w:r w:rsidR="00060F7C" w:rsidRPr="00E67DB7">
        <w:rPr>
          <w:rFonts w:ascii="Times New Roman" w:hAnsi="Times New Roman"/>
          <w:b/>
          <w:lang w:eastAsia="ar-SA"/>
        </w:rPr>
        <w:t>участник</w:t>
      </w:r>
      <w:r w:rsidRPr="00E67DB7">
        <w:rPr>
          <w:rFonts w:ascii="Times New Roman" w:hAnsi="Times New Roman"/>
          <w:b/>
          <w:lang w:eastAsia="ar-SA"/>
        </w:rPr>
        <w:t>а се отстранява от по</w:t>
      </w:r>
      <w:r w:rsidR="000C3FE6" w:rsidRPr="00E67DB7">
        <w:rPr>
          <w:rFonts w:ascii="Times New Roman" w:hAnsi="Times New Roman"/>
          <w:b/>
          <w:lang w:eastAsia="ar-SA"/>
        </w:rPr>
        <w:t xml:space="preserve"> </w:t>
      </w:r>
      <w:r w:rsidRPr="00E67DB7">
        <w:rPr>
          <w:rFonts w:ascii="Times New Roman" w:hAnsi="Times New Roman"/>
          <w:b/>
          <w:lang w:eastAsia="ar-SA"/>
        </w:rPr>
        <w:t>нататъшно участие</w:t>
      </w:r>
      <w:r w:rsidR="00EE3A89" w:rsidRPr="00E67DB7">
        <w:rPr>
          <w:rFonts w:ascii="Times New Roman" w:hAnsi="Times New Roman"/>
          <w:lang w:eastAsia="ar-SA"/>
        </w:rPr>
        <w:t>.</w:t>
      </w:r>
    </w:p>
    <w:p w14:paraId="5F65D83E" w14:textId="7D3FC8F6" w:rsidR="00C57EE2" w:rsidRPr="00554298" w:rsidRDefault="0093031C" w:rsidP="003D46CB">
      <w:pPr>
        <w:pStyle w:val="NoSpacing"/>
        <w:spacing w:line="276" w:lineRule="auto"/>
        <w:ind w:firstLine="567"/>
        <w:jc w:val="both"/>
        <w:rPr>
          <w:rFonts w:ascii="Times New Roman" w:hAnsi="Times New Roman"/>
          <w:bCs/>
          <w:color w:val="000000"/>
        </w:rPr>
      </w:pPr>
      <w:r w:rsidRPr="00E67DB7">
        <w:rPr>
          <w:rFonts w:ascii="Times New Roman" w:hAnsi="Times New Roman"/>
          <w:b/>
        </w:rPr>
        <w:t>7.2.</w:t>
      </w:r>
      <w:r w:rsidR="004F7E64" w:rsidRPr="00E67DB7">
        <w:rPr>
          <w:rFonts w:ascii="Times New Roman" w:hAnsi="Times New Roman"/>
          <w:b/>
        </w:rPr>
        <w:t>2</w:t>
      </w:r>
      <w:r w:rsidRPr="00E67DB7">
        <w:rPr>
          <w:rFonts w:ascii="Times New Roman" w:hAnsi="Times New Roman"/>
          <w:b/>
        </w:rPr>
        <w:t>.</w:t>
      </w:r>
      <w:r w:rsidRPr="00E67DB7">
        <w:rPr>
          <w:rFonts w:ascii="Times New Roman" w:hAnsi="Times New Roman"/>
        </w:rPr>
        <w:t xml:space="preserve"> </w:t>
      </w:r>
      <w:r w:rsidRPr="00E67DB7">
        <w:rPr>
          <w:rFonts w:ascii="Times New Roman" w:eastAsia="Times New Roman" w:hAnsi="Times New Roman"/>
          <w:b/>
          <w:u w:val="single"/>
          <w:lang w:eastAsia="ar-SA"/>
        </w:rPr>
        <w:t>Декларация № 1</w:t>
      </w:r>
      <w:r w:rsidRPr="00E67DB7">
        <w:rPr>
          <w:rFonts w:ascii="Times New Roman" w:eastAsia="Times New Roman" w:hAnsi="Times New Roman"/>
          <w:lang w:eastAsia="ar-SA"/>
        </w:rPr>
        <w:t xml:space="preserve"> </w:t>
      </w:r>
      <w:r w:rsidRPr="00E67DB7">
        <w:rPr>
          <w:rFonts w:ascii="Times New Roman" w:eastAsia="Times New Roman" w:hAnsi="Times New Roman"/>
          <w:b/>
          <w:lang w:eastAsia="ar-SA"/>
        </w:rPr>
        <w:t>в оригинал</w:t>
      </w:r>
      <w:r w:rsidRPr="00E67DB7">
        <w:rPr>
          <w:rFonts w:ascii="Times New Roman" w:eastAsia="Times New Roman" w:hAnsi="Times New Roman"/>
          <w:lang w:eastAsia="ar-SA"/>
        </w:rPr>
        <w:t xml:space="preserve"> (</w:t>
      </w:r>
      <w:r w:rsidRPr="00E67DB7">
        <w:rPr>
          <w:rFonts w:ascii="Times New Roman" w:eastAsia="Times New Roman" w:hAnsi="Times New Roman"/>
          <w:b/>
          <w:lang w:eastAsia="ar-SA"/>
        </w:rPr>
        <w:t>по образец</w:t>
      </w:r>
      <w:r w:rsidRPr="00E67DB7">
        <w:rPr>
          <w:rFonts w:ascii="Times New Roman" w:eastAsia="Times New Roman" w:hAnsi="Times New Roman"/>
          <w:lang w:eastAsia="ar-SA"/>
        </w:rPr>
        <w:t xml:space="preserve"> – приложен към настоящата документация), удостоверяваща обстоятелствата</w:t>
      </w:r>
      <w:r w:rsidR="006A27CB" w:rsidRPr="00E67DB7">
        <w:rPr>
          <w:rFonts w:ascii="Times New Roman" w:eastAsia="Times New Roman" w:hAnsi="Times New Roman"/>
          <w:lang w:eastAsia="ar-SA"/>
        </w:rPr>
        <w:t xml:space="preserve"> по чл. 18, ал. 1, т. 3, букви „а-и</w:t>
      </w:r>
      <w:r w:rsidRPr="00E67DB7">
        <w:rPr>
          <w:rFonts w:ascii="Times New Roman" w:eastAsia="Times New Roman" w:hAnsi="Times New Roman"/>
          <w:lang w:eastAsia="ar-SA"/>
        </w:rPr>
        <w:t xml:space="preserve">“ от </w:t>
      </w:r>
      <w:r w:rsidRPr="00E67DB7">
        <w:rPr>
          <w:rFonts w:ascii="Times New Roman" w:eastAsia="Times New Roman" w:hAnsi="Times New Roman"/>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4F7D4A" w:rsidRPr="00E67DB7">
        <w:rPr>
          <w:rFonts w:ascii="Times New Roman" w:hAnsi="Times New Roman"/>
          <w:bCs/>
        </w:rPr>
        <w:t>продукти</w:t>
      </w:r>
      <w:r w:rsidR="00AD0F76" w:rsidRPr="00E67DB7">
        <w:rPr>
          <w:rFonts w:ascii="Times New Roman" w:hAnsi="Times New Roman"/>
          <w:bCs/>
          <w:color w:val="000000"/>
        </w:rPr>
        <w:t>.</w:t>
      </w:r>
    </w:p>
    <w:p w14:paraId="41B2E36B" w14:textId="130D8353" w:rsidR="008708D0" w:rsidRPr="00554298" w:rsidRDefault="006A27CB" w:rsidP="003D46CB">
      <w:pPr>
        <w:spacing w:after="0"/>
        <w:ind w:firstLine="567"/>
        <w:jc w:val="both"/>
        <w:rPr>
          <w:rFonts w:ascii="Times New Roman" w:eastAsia="Times New Roman" w:hAnsi="Times New Roman"/>
          <w:b/>
          <w:lang w:val="en-US" w:eastAsia="ar-SA"/>
        </w:rPr>
      </w:pPr>
      <w:r w:rsidRPr="00E67DB7">
        <w:rPr>
          <w:rFonts w:ascii="Times New Roman" w:hAnsi="Times New Roman"/>
          <w:b/>
        </w:rPr>
        <w:t>7.2.3.</w:t>
      </w:r>
      <w:r w:rsidRPr="00E67DB7">
        <w:rPr>
          <w:rFonts w:ascii="Times New Roman" w:hAnsi="Times New Roman"/>
        </w:rPr>
        <w:t xml:space="preserve"> </w:t>
      </w:r>
      <w:r w:rsidRPr="00E67DB7">
        <w:rPr>
          <w:rFonts w:ascii="Times New Roman" w:eastAsia="Times New Roman" w:hAnsi="Times New Roman"/>
          <w:b/>
          <w:u w:val="single"/>
          <w:lang w:eastAsia="ar-SA"/>
        </w:rPr>
        <w:t>Декларация № 2</w:t>
      </w:r>
      <w:r w:rsidRPr="00E67DB7">
        <w:rPr>
          <w:rFonts w:ascii="Times New Roman" w:eastAsia="Times New Roman" w:hAnsi="Times New Roman"/>
          <w:lang w:eastAsia="ar-SA"/>
        </w:rPr>
        <w:t xml:space="preserve"> </w:t>
      </w:r>
      <w:r w:rsidRPr="00E67DB7">
        <w:rPr>
          <w:rFonts w:ascii="Times New Roman" w:eastAsia="Times New Roman" w:hAnsi="Times New Roman"/>
          <w:b/>
          <w:lang w:eastAsia="ar-SA"/>
        </w:rPr>
        <w:t>в оригинал</w:t>
      </w:r>
      <w:r w:rsidRPr="00E67DB7">
        <w:rPr>
          <w:rFonts w:ascii="Times New Roman" w:eastAsia="Times New Roman" w:hAnsi="Times New Roman"/>
          <w:lang w:eastAsia="ar-SA"/>
        </w:rPr>
        <w:t xml:space="preserve"> </w:t>
      </w:r>
      <w:r w:rsidR="00BE131F" w:rsidRPr="00E67DB7">
        <w:rPr>
          <w:rFonts w:ascii="Times New Roman" w:eastAsia="Times New Roman" w:hAnsi="Times New Roman"/>
          <w:lang w:eastAsia="ar-SA"/>
        </w:rPr>
        <w:t xml:space="preserve">попълнена и подписана от представляващия обявен подизпълнител </w:t>
      </w:r>
      <w:r w:rsidRPr="00E67DB7">
        <w:rPr>
          <w:rFonts w:ascii="Times New Roman" w:eastAsia="Times New Roman" w:hAnsi="Times New Roman"/>
          <w:lang w:eastAsia="ar-SA"/>
        </w:rPr>
        <w:t>(</w:t>
      </w:r>
      <w:r w:rsidRPr="00E67DB7">
        <w:rPr>
          <w:rFonts w:ascii="Times New Roman" w:eastAsia="Times New Roman" w:hAnsi="Times New Roman"/>
          <w:b/>
          <w:lang w:eastAsia="ar-SA"/>
        </w:rPr>
        <w:t>по образец</w:t>
      </w:r>
      <w:r w:rsidRPr="00E67DB7">
        <w:rPr>
          <w:rFonts w:ascii="Times New Roman" w:eastAsia="Times New Roman" w:hAnsi="Times New Roman"/>
          <w:lang w:eastAsia="ar-SA"/>
        </w:rPr>
        <w:t xml:space="preserve"> приложен към настоящата документация), удостоверяваща обстоятелствата по чл. 18, ал. 1, т. 3, букви „а-ж“ от </w:t>
      </w:r>
      <w:r w:rsidRPr="00E67DB7">
        <w:rPr>
          <w:rFonts w:ascii="Times New Roman" w:eastAsia="Times New Roman" w:hAnsi="Times New Roman"/>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Pr="00E67DB7">
        <w:rPr>
          <w:rFonts w:ascii="Times New Roman" w:hAnsi="Times New Roman"/>
          <w:bCs/>
        </w:rPr>
        <w:t>продукти</w:t>
      </w:r>
      <w:r w:rsidR="00F97E4E">
        <w:rPr>
          <w:rFonts w:ascii="Times New Roman" w:eastAsia="Times New Roman" w:hAnsi="Times New Roman"/>
          <w:b/>
          <w:lang w:eastAsia="ar-SA"/>
        </w:rPr>
        <w:t>.</w:t>
      </w:r>
    </w:p>
    <w:p w14:paraId="06CB6328" w14:textId="77777777" w:rsidR="006A259C" w:rsidRPr="00E67DB7" w:rsidRDefault="00BE131F" w:rsidP="003D46CB">
      <w:pPr>
        <w:spacing w:after="0"/>
        <w:ind w:firstLine="567"/>
        <w:jc w:val="both"/>
        <w:rPr>
          <w:rFonts w:ascii="Times New Roman" w:eastAsia="Times New Roman" w:hAnsi="Times New Roman"/>
          <w:b/>
          <w:lang w:eastAsia="ar-SA"/>
        </w:rPr>
      </w:pPr>
      <w:r w:rsidRPr="00E67DB7">
        <w:rPr>
          <w:rFonts w:ascii="Times New Roman" w:eastAsia="Times New Roman" w:hAnsi="Times New Roman"/>
          <w:b/>
          <w:lang w:eastAsia="ar-SA"/>
        </w:rPr>
        <w:t>Забележки:</w:t>
      </w:r>
    </w:p>
    <w:p w14:paraId="43A7B37F" w14:textId="77777777" w:rsidR="0093031C" w:rsidRPr="00554298" w:rsidRDefault="00BE131F" w:rsidP="003D46CB">
      <w:pPr>
        <w:spacing w:after="0"/>
        <w:ind w:firstLine="567"/>
        <w:jc w:val="both"/>
        <w:rPr>
          <w:rFonts w:ascii="Times New Roman" w:eastAsia="Times New Roman" w:hAnsi="Times New Roman"/>
          <w:b/>
          <w:lang w:eastAsia="ar-SA"/>
        </w:rPr>
      </w:pPr>
      <w:r w:rsidRPr="00554298">
        <w:rPr>
          <w:rFonts w:ascii="Times New Roman" w:eastAsia="Times New Roman" w:hAnsi="Times New Roman"/>
          <w:b/>
          <w:lang w:eastAsia="ar-SA"/>
        </w:rPr>
        <w:t>1.</w:t>
      </w:r>
      <w:r w:rsidR="00061B51" w:rsidRPr="00554298">
        <w:rPr>
          <w:rFonts w:ascii="Times New Roman" w:eastAsia="Times New Roman" w:hAnsi="Times New Roman"/>
          <w:b/>
          <w:lang w:eastAsia="ar-SA"/>
        </w:rPr>
        <w:t xml:space="preserve"> </w:t>
      </w:r>
      <w:r w:rsidRPr="00554298">
        <w:rPr>
          <w:rFonts w:ascii="Times New Roman" w:eastAsia="Times New Roman" w:hAnsi="Times New Roman"/>
          <w:b/>
          <w:lang w:eastAsia="ar-SA"/>
        </w:rPr>
        <w:t>Декларация № 2 се п</w:t>
      </w:r>
      <w:r w:rsidR="006A27CB" w:rsidRPr="00554298">
        <w:rPr>
          <w:rFonts w:ascii="Times New Roman" w:eastAsia="Times New Roman" w:hAnsi="Times New Roman"/>
          <w:b/>
          <w:lang w:eastAsia="ar-SA"/>
        </w:rPr>
        <w:t>редставя само в</w:t>
      </w:r>
      <w:r w:rsidR="0093031C" w:rsidRPr="00554298">
        <w:rPr>
          <w:rFonts w:ascii="Times New Roman" w:eastAsia="Times New Roman" w:hAnsi="Times New Roman"/>
          <w:b/>
          <w:lang w:eastAsia="ar-SA"/>
        </w:rPr>
        <w:t xml:space="preserve"> случай, че </w:t>
      </w:r>
      <w:r w:rsidR="00060F7C" w:rsidRPr="00554298">
        <w:rPr>
          <w:rFonts w:ascii="Times New Roman" w:eastAsia="Times New Roman" w:hAnsi="Times New Roman"/>
          <w:b/>
          <w:lang w:eastAsia="ar-SA"/>
        </w:rPr>
        <w:t>участник</w:t>
      </w:r>
      <w:r w:rsidR="00AD0F76" w:rsidRPr="00554298">
        <w:rPr>
          <w:rFonts w:ascii="Times New Roman" w:eastAsia="Times New Roman" w:hAnsi="Times New Roman"/>
          <w:b/>
          <w:lang w:eastAsia="ar-SA"/>
        </w:rPr>
        <w:t>а е заявил,</w:t>
      </w:r>
      <w:r w:rsidR="006A27CB" w:rsidRPr="00554298">
        <w:rPr>
          <w:rFonts w:ascii="Times New Roman" w:eastAsia="Times New Roman" w:hAnsi="Times New Roman"/>
          <w:b/>
          <w:lang w:eastAsia="ar-SA"/>
        </w:rPr>
        <w:t xml:space="preserve"> че ще ползва подизпълнители</w:t>
      </w:r>
      <w:r w:rsidR="00085E59" w:rsidRPr="00554298">
        <w:rPr>
          <w:rFonts w:ascii="Times New Roman" w:eastAsia="Times New Roman" w:hAnsi="Times New Roman"/>
          <w:b/>
          <w:lang w:eastAsia="ar-SA"/>
        </w:rPr>
        <w:t>, и се попълва от подизпълнителя.</w:t>
      </w:r>
    </w:p>
    <w:p w14:paraId="7B5C8869" w14:textId="756F91F1" w:rsidR="00C57EE2" w:rsidRPr="00E67DB7" w:rsidRDefault="00BE131F" w:rsidP="008C77A9">
      <w:pPr>
        <w:spacing w:after="0"/>
        <w:ind w:firstLine="567"/>
        <w:jc w:val="both"/>
        <w:rPr>
          <w:rFonts w:ascii="Times New Roman" w:eastAsia="Times New Roman" w:hAnsi="Times New Roman"/>
          <w:lang w:eastAsia="ar-SA"/>
        </w:rPr>
      </w:pPr>
      <w:r w:rsidRPr="00E67DB7">
        <w:rPr>
          <w:rFonts w:ascii="Times New Roman" w:eastAsia="Times New Roman" w:hAnsi="Times New Roman"/>
          <w:b/>
          <w:lang w:eastAsia="ar-SA"/>
        </w:rPr>
        <w:t>2.</w:t>
      </w:r>
      <w:r w:rsidR="00061B51" w:rsidRPr="00E67DB7">
        <w:rPr>
          <w:rFonts w:ascii="Times New Roman" w:eastAsia="Times New Roman" w:hAnsi="Times New Roman"/>
          <w:b/>
          <w:lang w:eastAsia="ar-SA"/>
        </w:rPr>
        <w:t xml:space="preserve"> </w:t>
      </w:r>
      <w:r w:rsidR="0093031C" w:rsidRPr="00E67DB7">
        <w:rPr>
          <w:rFonts w:ascii="Times New Roman" w:eastAsia="Times New Roman" w:hAnsi="Times New Roman"/>
          <w:b/>
          <w:lang w:eastAsia="ar-SA"/>
        </w:rPr>
        <w:t>Посочените изисквания</w:t>
      </w:r>
      <w:r w:rsidR="0093031C" w:rsidRPr="00E67DB7">
        <w:rPr>
          <w:rFonts w:ascii="Times New Roman" w:eastAsia="Times New Roman" w:hAnsi="Times New Roman"/>
          <w:lang w:eastAsia="ar-SA"/>
        </w:rPr>
        <w:t xml:space="preserve">, които се декларират се отнасят за управителите на </w:t>
      </w:r>
      <w:r w:rsidR="00085E59" w:rsidRPr="00E67DB7">
        <w:rPr>
          <w:rFonts w:ascii="Times New Roman" w:eastAsia="Times New Roman" w:hAnsi="Times New Roman"/>
          <w:lang w:eastAsia="ar-SA"/>
        </w:rPr>
        <w:t>подизпълнителя</w:t>
      </w:r>
      <w:r w:rsidR="0093031C" w:rsidRPr="00E67DB7">
        <w:rPr>
          <w:rFonts w:ascii="Times New Roman" w:eastAsia="Times New Roman" w:hAnsi="Times New Roman"/>
          <w:lang w:eastAsia="ar-SA"/>
        </w:rPr>
        <w:t xml:space="preserve"> или за лицата, овластени по реда на Търговския закон да представляват търговеца и се попълва, съгласно чл. 18, ал. 3 и ал. 4 от цитираната наредба. </w:t>
      </w:r>
    </w:p>
    <w:p w14:paraId="56DEF507" w14:textId="0873C7AB" w:rsidR="00B96DC5" w:rsidRPr="00554298" w:rsidRDefault="00316832" w:rsidP="003D46CB">
      <w:pPr>
        <w:pStyle w:val="NoSpacing"/>
        <w:spacing w:line="276" w:lineRule="auto"/>
        <w:ind w:firstLine="567"/>
        <w:jc w:val="both"/>
        <w:rPr>
          <w:rFonts w:ascii="Times New Roman" w:eastAsia="Times New Roman" w:hAnsi="Times New Roman"/>
          <w:lang w:val="en-US" w:eastAsia="ar-SA"/>
        </w:rPr>
      </w:pPr>
      <w:r w:rsidRPr="00E67DB7">
        <w:rPr>
          <w:rFonts w:ascii="Times New Roman" w:hAnsi="Times New Roman"/>
          <w:b/>
        </w:rPr>
        <w:t>7.2.4</w:t>
      </w:r>
      <w:r w:rsidR="00A53C9C" w:rsidRPr="00E67DB7">
        <w:rPr>
          <w:rFonts w:ascii="Times New Roman" w:hAnsi="Times New Roman"/>
          <w:b/>
        </w:rPr>
        <w:t>.</w:t>
      </w:r>
      <w:r w:rsidR="00A53C9C" w:rsidRPr="00E67DB7">
        <w:rPr>
          <w:rFonts w:ascii="Times New Roman" w:hAnsi="Times New Roman"/>
        </w:rPr>
        <w:t xml:space="preserve"> </w:t>
      </w:r>
      <w:r w:rsidR="00A53C9C" w:rsidRPr="005F40D7">
        <w:rPr>
          <w:rFonts w:ascii="Times New Roman" w:hAnsi="Times New Roman"/>
          <w:b/>
          <w:u w:val="single"/>
        </w:rPr>
        <w:t>Декл</w:t>
      </w:r>
      <w:r w:rsidRPr="005F40D7">
        <w:rPr>
          <w:rFonts w:ascii="Times New Roman" w:hAnsi="Times New Roman"/>
          <w:b/>
          <w:u w:val="single"/>
        </w:rPr>
        <w:t>арация</w:t>
      </w:r>
      <w:r w:rsidR="00A53C9C" w:rsidRPr="005F40D7">
        <w:rPr>
          <w:rFonts w:ascii="Times New Roman" w:hAnsi="Times New Roman"/>
          <w:b/>
          <w:u w:val="single"/>
        </w:rPr>
        <w:t xml:space="preserve"> </w:t>
      </w:r>
      <w:r w:rsidR="00AD0F76" w:rsidRPr="005F40D7">
        <w:rPr>
          <w:rFonts w:ascii="Times New Roman" w:hAnsi="Times New Roman"/>
          <w:b/>
          <w:u w:val="single"/>
        </w:rPr>
        <w:t>№ 3</w:t>
      </w:r>
      <w:r w:rsidR="00A53C9C" w:rsidRPr="00E67DB7">
        <w:rPr>
          <w:rFonts w:ascii="Times New Roman" w:hAnsi="Times New Roman"/>
        </w:rPr>
        <w:t xml:space="preserve"> за изразено </w:t>
      </w:r>
      <w:r w:rsidR="00A53C9C" w:rsidRPr="00E67DB7">
        <w:rPr>
          <w:rFonts w:ascii="Times New Roman" w:hAnsi="Times New Roman"/>
          <w:b/>
        </w:rPr>
        <w:t xml:space="preserve">съгласие и доброволно предоставяне за обработване на лични данни съгласно изискванията на ЗЗЛД </w:t>
      </w:r>
      <w:r w:rsidR="00A53C9C" w:rsidRPr="00E67DB7">
        <w:rPr>
          <w:rFonts w:ascii="Times New Roman" w:eastAsia="Times New Roman" w:hAnsi="Times New Roman"/>
          <w:lang w:eastAsia="ar-SA"/>
        </w:rPr>
        <w:t>подписана от представляващите съответния търговец и члено</w:t>
      </w:r>
      <w:r w:rsidR="006A27CB" w:rsidRPr="00E67DB7">
        <w:rPr>
          <w:rFonts w:ascii="Times New Roman" w:eastAsia="Times New Roman" w:hAnsi="Times New Roman"/>
          <w:lang w:eastAsia="ar-SA"/>
        </w:rPr>
        <w:t>вете на управителните му органи и обявените от него подизпълнители, когато е заявил такива.</w:t>
      </w:r>
    </w:p>
    <w:p w14:paraId="426ADEFD" w14:textId="1822A19E" w:rsidR="00B96DC5" w:rsidRPr="005F40D7" w:rsidRDefault="00B96DC5" w:rsidP="003D46CB">
      <w:pPr>
        <w:autoSpaceDE w:val="0"/>
        <w:autoSpaceDN w:val="0"/>
        <w:adjustRightInd w:val="0"/>
        <w:spacing w:after="0"/>
        <w:ind w:firstLine="567"/>
        <w:jc w:val="both"/>
        <w:rPr>
          <w:rFonts w:ascii="Times New Roman" w:eastAsia="Times New Roman" w:hAnsi="Times New Roman"/>
          <w:i/>
          <w:lang w:eastAsia="bg-BG"/>
        </w:rPr>
      </w:pPr>
      <w:r w:rsidRPr="00E67DB7">
        <w:rPr>
          <w:rFonts w:ascii="Times New Roman" w:hAnsi="Times New Roman"/>
          <w:b/>
        </w:rPr>
        <w:t>7.2.5.</w:t>
      </w:r>
      <w:r w:rsidRPr="00E67DB7">
        <w:rPr>
          <w:rFonts w:ascii="Times New Roman" w:hAnsi="Times New Roman"/>
        </w:rPr>
        <w:t xml:space="preserve"> </w:t>
      </w:r>
      <w:r w:rsidRPr="00E67DB7">
        <w:rPr>
          <w:rFonts w:ascii="Times New Roman" w:eastAsia="Times New Roman" w:hAnsi="Times New Roman"/>
          <w:b/>
          <w:u w:val="single"/>
          <w:lang w:eastAsia="ar-SA"/>
        </w:rPr>
        <w:t>Декларация образец № 4</w:t>
      </w:r>
      <w:r w:rsidRPr="00E67DB7">
        <w:rPr>
          <w:rFonts w:ascii="Times New Roman" w:eastAsia="Times New Roman" w:hAnsi="Times New Roman"/>
          <w:b/>
          <w:lang w:eastAsia="ar-SA"/>
        </w:rPr>
        <w:t xml:space="preserve"> в оригинал</w:t>
      </w:r>
      <w:r w:rsidRPr="00E67DB7">
        <w:rPr>
          <w:rFonts w:ascii="Times New Roman" w:eastAsia="Times New Roman" w:hAnsi="Times New Roman"/>
          <w:lang w:eastAsia="ar-SA"/>
        </w:rPr>
        <w:t xml:space="preserve"> </w:t>
      </w:r>
      <w:r w:rsidRPr="00E67DB7">
        <w:rPr>
          <w:rFonts w:ascii="Times New Roman" w:eastAsia="Times New Roman" w:hAnsi="Times New Roman"/>
          <w:b/>
          <w:lang w:eastAsia="bg-BG"/>
        </w:rPr>
        <w:t xml:space="preserve">- </w:t>
      </w:r>
      <w:r w:rsidRPr="00E67DB7">
        <w:rPr>
          <w:rFonts w:ascii="Times New Roman" w:eastAsia="Times New Roman" w:hAnsi="Times New Roman"/>
          <w:lang w:eastAsia="bg-BG"/>
        </w:rPr>
        <w:t>за изпълнение на изискванията</w:t>
      </w:r>
      <w:r w:rsidR="005F40D7">
        <w:rPr>
          <w:rFonts w:ascii="Times New Roman" w:eastAsia="Times New Roman" w:hAnsi="Times New Roman"/>
          <w:lang w:eastAsia="bg-BG"/>
        </w:rPr>
        <w:t>,</w:t>
      </w:r>
      <w:r w:rsidRPr="00E67DB7">
        <w:rPr>
          <w:rFonts w:ascii="Times New Roman" w:eastAsia="Times New Roman" w:hAnsi="Times New Roman"/>
          <w:lang w:eastAsia="bg-BG"/>
        </w:rPr>
        <w:t xml:space="preserve"> поставени от Възложителя на основание </w:t>
      </w:r>
      <w:r w:rsidRPr="00E67DB7">
        <w:rPr>
          <w:rFonts w:ascii="Times New Roman" w:eastAsia="Times New Roman" w:hAnsi="Times New Roman"/>
          <w:lang w:eastAsia="ar-SA"/>
        </w:rPr>
        <w:t xml:space="preserve">чл. 15, ал. 4, т. 6 от </w:t>
      </w:r>
      <w:r w:rsidRPr="00E67DB7">
        <w:rPr>
          <w:rFonts w:ascii="Times New Roman" w:eastAsia="Times New Roman" w:hAnsi="Times New Roman"/>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а именно: търговеца да няма задържана гаранция, поради извършен едностранен отказ да сключи договор по реда на провеждане на процедурата, по която е определен за изпълнител или да няма задържана гаранция във връзка с прекратен, поради виновно неизпълнение </w:t>
      </w:r>
      <w:r w:rsidR="005F40D7">
        <w:rPr>
          <w:rFonts w:ascii="Times New Roman" w:eastAsia="Times New Roman" w:hAnsi="Times New Roman"/>
          <w:bCs/>
          <w:lang w:eastAsia="ar-SA"/>
        </w:rPr>
        <w:t xml:space="preserve">на </w:t>
      </w:r>
      <w:r w:rsidRPr="00E67DB7">
        <w:rPr>
          <w:rFonts w:ascii="Times New Roman" w:eastAsia="Times New Roman" w:hAnsi="Times New Roman"/>
          <w:bCs/>
          <w:lang w:eastAsia="ar-SA"/>
        </w:rPr>
        <w:t xml:space="preserve">договор за възлагане и/или покупко-продажба на дървесина </w:t>
      </w:r>
      <w:r w:rsidRPr="00E67DB7">
        <w:rPr>
          <w:rFonts w:ascii="Times New Roman" w:eastAsia="Times New Roman" w:hAnsi="Times New Roman"/>
          <w:i/>
          <w:lang w:eastAsia="bg-BG"/>
        </w:rPr>
        <w:t xml:space="preserve">по процедури проведени по реда на чл.10, ал.1; чл. 38; чл.39; чл. 46 и чл. 75 от </w:t>
      </w:r>
      <w:r w:rsidRPr="005F40D7">
        <w:rPr>
          <w:rFonts w:ascii="Times New Roman" w:hAnsi="Times New Roman"/>
          <w:i/>
          <w:iCs/>
          <w:color w:val="000000"/>
          <w:lang w:eastAsia="bg-BG" w:bidi="bg-BG"/>
        </w:rPr>
        <w:t>НУРВИДГТДОСПДНГП;</w:t>
      </w:r>
    </w:p>
    <w:p w14:paraId="4B060C47" w14:textId="543ECF2C" w:rsidR="00F877A1" w:rsidRPr="00F877A1" w:rsidRDefault="00B96DC5" w:rsidP="008C77A9">
      <w:pPr>
        <w:spacing w:after="0"/>
        <w:ind w:firstLine="567"/>
        <w:jc w:val="both"/>
        <w:rPr>
          <w:rFonts w:ascii="Times New Roman" w:hAnsi="Times New Roman"/>
          <w:bCs/>
          <w:iCs/>
        </w:rPr>
      </w:pPr>
      <w:r w:rsidRPr="00F877A1">
        <w:rPr>
          <w:rFonts w:ascii="Times New Roman" w:hAnsi="Times New Roman"/>
          <w:bCs/>
          <w:iCs/>
        </w:rPr>
        <w:t>Декларация  образец №4 се попълва от управителя / представляващия търговеца.</w:t>
      </w:r>
    </w:p>
    <w:p w14:paraId="43956A61" w14:textId="5305F2F9" w:rsidR="0093031C" w:rsidRDefault="00316832" w:rsidP="003D46CB">
      <w:pPr>
        <w:spacing w:after="0"/>
        <w:ind w:firstLine="567"/>
        <w:jc w:val="both"/>
        <w:rPr>
          <w:rFonts w:ascii="Times New Roman" w:hAnsi="Times New Roman"/>
        </w:rPr>
      </w:pPr>
      <w:r w:rsidRPr="00E67DB7">
        <w:rPr>
          <w:rFonts w:ascii="Times New Roman" w:hAnsi="Times New Roman"/>
          <w:b/>
        </w:rPr>
        <w:t>7.2.</w:t>
      </w:r>
      <w:r w:rsidR="00B96DC5" w:rsidRPr="00E67DB7">
        <w:rPr>
          <w:rFonts w:ascii="Times New Roman" w:hAnsi="Times New Roman"/>
          <w:b/>
        </w:rPr>
        <w:t>6</w:t>
      </w:r>
      <w:r w:rsidR="0093031C" w:rsidRPr="00E67DB7">
        <w:rPr>
          <w:rFonts w:ascii="Times New Roman" w:hAnsi="Times New Roman"/>
          <w:b/>
        </w:rPr>
        <w:t>.</w:t>
      </w:r>
      <w:r w:rsidR="0093031C" w:rsidRPr="00E67DB7">
        <w:rPr>
          <w:rFonts w:ascii="Times New Roman" w:hAnsi="Times New Roman"/>
        </w:rPr>
        <w:t xml:space="preserve"> </w:t>
      </w:r>
      <w:r w:rsidR="0093031C" w:rsidRPr="00E67DB7">
        <w:rPr>
          <w:rFonts w:ascii="Times New Roman" w:hAnsi="Times New Roman"/>
          <w:b/>
        </w:rPr>
        <w:t>„Ценово предложение”</w:t>
      </w:r>
      <w:r w:rsidR="00A53C9C" w:rsidRPr="00E67DB7">
        <w:rPr>
          <w:rFonts w:ascii="Times New Roman" w:hAnsi="Times New Roman"/>
        </w:rPr>
        <w:t>– по образец приложен</w:t>
      </w:r>
      <w:r w:rsidR="0093031C" w:rsidRPr="00E67DB7">
        <w:rPr>
          <w:rFonts w:ascii="Times New Roman" w:hAnsi="Times New Roman"/>
        </w:rPr>
        <w:t xml:space="preserve"> към документацията. </w:t>
      </w:r>
    </w:p>
    <w:p w14:paraId="264725FB" w14:textId="443FBC0B" w:rsidR="00AB7954" w:rsidRDefault="00AB7954" w:rsidP="003D46CB">
      <w:pPr>
        <w:spacing w:after="0"/>
        <w:ind w:firstLine="567"/>
        <w:jc w:val="both"/>
        <w:rPr>
          <w:rFonts w:ascii="Times New Roman" w:hAnsi="Times New Roman"/>
        </w:rPr>
      </w:pPr>
      <w:r>
        <w:rPr>
          <w:rFonts w:ascii="Times New Roman" w:hAnsi="Times New Roman"/>
        </w:rPr>
        <w:t>При участие за няколко обекта от настоящия конкурс</w:t>
      </w:r>
      <w:r w:rsidR="00486282">
        <w:rPr>
          <w:rFonts w:ascii="Times New Roman" w:hAnsi="Times New Roman"/>
        </w:rPr>
        <w:t>, за всеки обект поотделно се представя плик „Ценово предложение“</w:t>
      </w:r>
      <w:r w:rsidR="00D137BF">
        <w:rPr>
          <w:rFonts w:ascii="Times New Roman" w:hAnsi="Times New Roman"/>
        </w:rPr>
        <w:t>.</w:t>
      </w:r>
    </w:p>
    <w:p w14:paraId="5C1DDBB8" w14:textId="089EB84F" w:rsidR="006166B1" w:rsidRPr="008C77A9" w:rsidRDefault="006166B1" w:rsidP="008C77A9">
      <w:pPr>
        <w:spacing w:after="0"/>
        <w:ind w:firstLine="567"/>
        <w:jc w:val="both"/>
        <w:rPr>
          <w:rFonts w:ascii="Times New Roman" w:hAnsi="Times New Roman"/>
          <w:bCs/>
        </w:rPr>
      </w:pPr>
      <w:r w:rsidRPr="00B84555">
        <w:rPr>
          <w:rFonts w:ascii="Times New Roman" w:hAnsi="Times New Roman"/>
        </w:rPr>
        <w:t xml:space="preserve">Ценовите предложения се представят </w:t>
      </w:r>
      <w:r w:rsidRPr="007F65BF">
        <w:rPr>
          <w:rFonts w:ascii="Times New Roman" w:hAnsi="Times New Roman"/>
          <w:bCs/>
        </w:rPr>
        <w:t>единствено и само</w:t>
      </w:r>
      <w:r w:rsidRPr="00B84555">
        <w:rPr>
          <w:rFonts w:ascii="Times New Roman" w:hAnsi="Times New Roman"/>
        </w:rPr>
        <w:t xml:space="preserve"> по образеца предложен в конкурсната документация. Други варианти на ценовото предложение различни от образеца </w:t>
      </w:r>
      <w:r w:rsidRPr="007F65BF">
        <w:rPr>
          <w:rFonts w:ascii="Times New Roman" w:hAnsi="Times New Roman"/>
          <w:bCs/>
        </w:rPr>
        <w:t>не се допускат</w:t>
      </w:r>
      <w:r w:rsidRPr="00B84555">
        <w:rPr>
          <w:rFonts w:ascii="Times New Roman" w:hAnsi="Times New Roman"/>
        </w:rPr>
        <w:t xml:space="preserve"> и при прилагането им същите </w:t>
      </w:r>
      <w:r w:rsidRPr="007F65BF">
        <w:rPr>
          <w:rFonts w:ascii="Times New Roman" w:hAnsi="Times New Roman"/>
          <w:bCs/>
        </w:rPr>
        <w:t>няма да бъдат разглеждани и класирани.</w:t>
      </w:r>
    </w:p>
    <w:p w14:paraId="10E3CE51" w14:textId="576F58CE" w:rsidR="00C11436" w:rsidRPr="00E67DB7" w:rsidRDefault="00C11436" w:rsidP="003D46CB">
      <w:pPr>
        <w:tabs>
          <w:tab w:val="left" w:pos="0"/>
        </w:tabs>
        <w:spacing w:after="0"/>
        <w:ind w:firstLine="567"/>
        <w:jc w:val="both"/>
        <w:rPr>
          <w:rFonts w:ascii="Times New Roman" w:hAnsi="Times New Roman"/>
        </w:rPr>
      </w:pPr>
      <w:r>
        <w:rPr>
          <w:rFonts w:ascii="Times New Roman" w:hAnsi="Times New Roman"/>
        </w:rPr>
        <w:t xml:space="preserve"> </w:t>
      </w:r>
      <w:r w:rsidRPr="00C11436">
        <w:rPr>
          <w:rFonts w:ascii="Times New Roman" w:hAnsi="Times New Roman"/>
          <w:b/>
          <w:bCs/>
        </w:rPr>
        <w:t>7.3</w:t>
      </w:r>
      <w:r>
        <w:rPr>
          <w:rFonts w:ascii="Times New Roman" w:hAnsi="Times New Roman"/>
        </w:rPr>
        <w:t>.</w:t>
      </w:r>
      <w:r w:rsidRPr="00C11436">
        <w:rPr>
          <w:rFonts w:ascii="Times New Roman" w:hAnsi="Times New Roman"/>
        </w:rPr>
        <w:t>Пълномощно - с нотариално удостоверяване на дата и подпис при участие</w:t>
      </w:r>
      <w:r>
        <w:rPr>
          <w:rFonts w:ascii="Times New Roman" w:hAnsi="Times New Roman"/>
        </w:rPr>
        <w:t xml:space="preserve"> </w:t>
      </w:r>
      <w:r w:rsidRPr="00C11436">
        <w:rPr>
          <w:rFonts w:ascii="Times New Roman" w:hAnsi="Times New Roman"/>
        </w:rPr>
        <w:t>с упълномощен представител ( оригиналът се представя на комисията при започване на процедурата)</w:t>
      </w:r>
      <w:r>
        <w:rPr>
          <w:rFonts w:ascii="Times New Roman" w:hAnsi="Times New Roman"/>
        </w:rPr>
        <w:t>.</w:t>
      </w:r>
    </w:p>
    <w:p w14:paraId="561EDD35" w14:textId="12529F4C" w:rsidR="0093031C" w:rsidRPr="00E67DB7" w:rsidRDefault="0093031C" w:rsidP="003D46CB">
      <w:pPr>
        <w:suppressAutoHyphens/>
        <w:spacing w:after="0"/>
        <w:ind w:firstLine="567"/>
        <w:jc w:val="both"/>
        <w:rPr>
          <w:rFonts w:ascii="Times New Roman" w:eastAsia="Times New Roman" w:hAnsi="Times New Roman"/>
          <w:lang w:eastAsia="ar-SA"/>
        </w:rPr>
      </w:pPr>
      <w:r w:rsidRPr="00E67DB7">
        <w:rPr>
          <w:rFonts w:ascii="Times New Roman" w:eastAsia="Times New Roman" w:hAnsi="Times New Roman"/>
          <w:b/>
          <w:lang w:eastAsia="ar-SA"/>
        </w:rPr>
        <w:t>7.</w:t>
      </w:r>
      <w:r w:rsidR="00C11436">
        <w:rPr>
          <w:rFonts w:ascii="Times New Roman" w:eastAsia="Times New Roman" w:hAnsi="Times New Roman"/>
          <w:b/>
          <w:lang w:eastAsia="ar-SA"/>
        </w:rPr>
        <w:t>4</w:t>
      </w:r>
      <w:r w:rsidRPr="00E67DB7">
        <w:rPr>
          <w:rFonts w:ascii="Times New Roman" w:eastAsia="Times New Roman" w:hAnsi="Times New Roman"/>
          <w:b/>
          <w:lang w:eastAsia="ar-SA"/>
        </w:rPr>
        <w:t>.</w:t>
      </w:r>
      <w:r w:rsidRPr="00E67DB7">
        <w:rPr>
          <w:rFonts w:ascii="Times New Roman" w:eastAsia="Times New Roman" w:hAnsi="Times New Roman"/>
          <w:lang w:eastAsia="ar-SA"/>
        </w:rPr>
        <w:t xml:space="preserve"> Когато </w:t>
      </w:r>
      <w:r w:rsidR="00060F7C" w:rsidRPr="00E67DB7">
        <w:rPr>
          <w:rFonts w:ascii="Times New Roman" w:eastAsia="Times New Roman" w:hAnsi="Times New Roman"/>
          <w:lang w:eastAsia="ar-SA"/>
        </w:rPr>
        <w:t>участник</w:t>
      </w:r>
      <w:r w:rsidR="006A259C" w:rsidRPr="00E67DB7">
        <w:rPr>
          <w:rFonts w:ascii="Times New Roman" w:eastAsia="Times New Roman" w:hAnsi="Times New Roman"/>
          <w:lang w:eastAsia="ar-SA"/>
        </w:rPr>
        <w:t>ът в процедурата е търговец</w:t>
      </w:r>
      <w:r w:rsidRPr="00E67DB7">
        <w:rPr>
          <w:rFonts w:ascii="Times New Roman" w:eastAsia="Times New Roman" w:hAnsi="Times New Roman"/>
          <w:lang w:eastAsia="ar-SA"/>
        </w:rPr>
        <w:t xml:space="preserve"> чуждестранно лице, и документите са на писмен език </w:t>
      </w:r>
      <w:r w:rsidRPr="00E67DB7">
        <w:rPr>
          <w:rFonts w:ascii="Times New Roman" w:eastAsia="Times New Roman" w:hAnsi="Times New Roman"/>
          <w:b/>
          <w:lang w:eastAsia="ar-SA"/>
        </w:rPr>
        <w:t>различен</w:t>
      </w:r>
      <w:r w:rsidRPr="00E67DB7">
        <w:rPr>
          <w:rFonts w:ascii="Times New Roman" w:eastAsia="Times New Roman" w:hAnsi="Times New Roman"/>
          <w:lang w:eastAsia="ar-SA"/>
        </w:rPr>
        <w:t xml:space="preserve"> от българския език, същите се представят в </w:t>
      </w:r>
      <w:r w:rsidRPr="00E67DB7">
        <w:rPr>
          <w:rFonts w:ascii="Times New Roman" w:eastAsia="Times New Roman" w:hAnsi="Times New Roman"/>
          <w:b/>
          <w:lang w:eastAsia="ar-SA"/>
        </w:rPr>
        <w:t>официално заверен превод.</w:t>
      </w:r>
    </w:p>
    <w:p w14:paraId="5640BF0E" w14:textId="291682C9" w:rsidR="0054662F" w:rsidRPr="003362E8" w:rsidRDefault="00316832" w:rsidP="003362E8">
      <w:pPr>
        <w:suppressAutoHyphens/>
        <w:spacing w:after="0"/>
        <w:ind w:firstLine="567"/>
        <w:jc w:val="both"/>
        <w:rPr>
          <w:rFonts w:ascii="Times New Roman" w:hAnsi="Times New Roman"/>
          <w:bCs/>
          <w:color w:val="00000A"/>
          <w:lang w:eastAsia="ar-SA"/>
        </w:rPr>
      </w:pPr>
      <w:r w:rsidRPr="00E67DB7">
        <w:rPr>
          <w:rFonts w:ascii="Times New Roman" w:hAnsi="Times New Roman"/>
          <w:b/>
          <w:color w:val="000000"/>
          <w:lang w:eastAsia="ar-SA"/>
        </w:rPr>
        <w:t>7.</w:t>
      </w:r>
      <w:r w:rsidR="00C11436">
        <w:rPr>
          <w:rFonts w:ascii="Times New Roman" w:hAnsi="Times New Roman"/>
          <w:b/>
          <w:color w:val="000000"/>
          <w:lang w:eastAsia="ar-SA"/>
        </w:rPr>
        <w:t>5</w:t>
      </w:r>
      <w:r w:rsidR="0093031C" w:rsidRPr="00E67DB7">
        <w:rPr>
          <w:rFonts w:ascii="Times New Roman" w:hAnsi="Times New Roman"/>
          <w:b/>
          <w:color w:val="000000"/>
          <w:lang w:eastAsia="ar-SA"/>
        </w:rPr>
        <w:t>.</w:t>
      </w:r>
      <w:r w:rsidR="00945C8C" w:rsidRPr="00E67DB7">
        <w:rPr>
          <w:rFonts w:ascii="Times New Roman" w:hAnsi="Times New Roman"/>
          <w:b/>
          <w:color w:val="000000"/>
          <w:lang w:eastAsia="ar-SA"/>
        </w:rPr>
        <w:t xml:space="preserve"> </w:t>
      </w:r>
      <w:r w:rsidR="0093031C" w:rsidRPr="00E67DB7">
        <w:rPr>
          <w:rFonts w:ascii="Times New Roman" w:hAnsi="Times New Roman"/>
          <w:color w:val="000000"/>
          <w:lang w:eastAsia="ar-SA"/>
        </w:rPr>
        <w:t>Задължително условие на провеждана процедура: Търговец декларирал съгласие за участие в процедурата като подизпълнител з</w:t>
      </w:r>
      <w:r w:rsidR="009E5E70" w:rsidRPr="00E67DB7">
        <w:rPr>
          <w:rFonts w:ascii="Times New Roman" w:hAnsi="Times New Roman"/>
          <w:color w:val="000000"/>
          <w:lang w:eastAsia="ar-SA"/>
        </w:rPr>
        <w:t>а конкретен обект няма право да</w:t>
      </w:r>
      <w:r w:rsidR="0093031C" w:rsidRPr="00E67DB7">
        <w:rPr>
          <w:rFonts w:ascii="Times New Roman" w:hAnsi="Times New Roman"/>
          <w:color w:val="000000"/>
          <w:lang w:eastAsia="ar-SA"/>
        </w:rPr>
        <w:t xml:space="preserve"> подава самостоятелна оферта</w:t>
      </w:r>
      <w:r w:rsidR="009E5E70" w:rsidRPr="00E67DB7">
        <w:rPr>
          <w:rFonts w:ascii="Times New Roman" w:hAnsi="Times New Roman"/>
          <w:color w:val="000000"/>
          <w:lang w:eastAsia="ar-SA"/>
        </w:rPr>
        <w:t xml:space="preserve"> за участие в процедурата </w:t>
      </w:r>
      <w:r w:rsidR="00EE3A89" w:rsidRPr="00E67DB7">
        <w:rPr>
          <w:rFonts w:ascii="Times New Roman" w:hAnsi="Times New Roman"/>
          <w:color w:val="000000"/>
          <w:lang w:eastAsia="ar-SA"/>
        </w:rPr>
        <w:t xml:space="preserve">за </w:t>
      </w:r>
      <w:r w:rsidR="009E5E70" w:rsidRPr="00E67DB7">
        <w:rPr>
          <w:rFonts w:ascii="Times New Roman" w:hAnsi="Times New Roman"/>
          <w:color w:val="000000"/>
          <w:lang w:eastAsia="ar-SA"/>
        </w:rPr>
        <w:t>същия</w:t>
      </w:r>
      <w:r w:rsidR="00EE3A89" w:rsidRPr="00E67DB7">
        <w:rPr>
          <w:rFonts w:ascii="Times New Roman" w:hAnsi="Times New Roman"/>
          <w:color w:val="000000"/>
          <w:lang w:eastAsia="ar-SA"/>
        </w:rPr>
        <w:t xml:space="preserve"> обект</w:t>
      </w:r>
      <w:r w:rsidR="0093031C" w:rsidRPr="00E67DB7">
        <w:rPr>
          <w:rFonts w:ascii="Times New Roman" w:hAnsi="Times New Roman"/>
          <w:color w:val="000000"/>
          <w:lang w:eastAsia="ar-SA"/>
        </w:rPr>
        <w:t>. В случай</w:t>
      </w:r>
      <w:r w:rsidR="00233BB7">
        <w:rPr>
          <w:rFonts w:ascii="Times New Roman" w:hAnsi="Times New Roman"/>
          <w:color w:val="000000"/>
          <w:lang w:eastAsia="ar-SA"/>
        </w:rPr>
        <w:t xml:space="preserve">, </w:t>
      </w:r>
      <w:r w:rsidR="0093031C" w:rsidRPr="00E67DB7">
        <w:rPr>
          <w:rFonts w:ascii="Times New Roman" w:hAnsi="Times New Roman"/>
          <w:color w:val="000000"/>
          <w:lang w:eastAsia="ar-SA"/>
        </w:rPr>
        <w:t xml:space="preserve">че комисията установи такова обстоятелство офертата на съответния </w:t>
      </w:r>
      <w:r w:rsidR="00060F7C" w:rsidRPr="00E67DB7">
        <w:rPr>
          <w:rFonts w:ascii="Times New Roman" w:hAnsi="Times New Roman"/>
          <w:color w:val="000000"/>
          <w:lang w:eastAsia="ar-SA"/>
        </w:rPr>
        <w:t>участник</w:t>
      </w:r>
      <w:r w:rsidR="0093031C" w:rsidRPr="00E67DB7">
        <w:rPr>
          <w:rFonts w:ascii="Times New Roman" w:hAnsi="Times New Roman"/>
          <w:color w:val="000000"/>
          <w:lang w:eastAsia="ar-SA"/>
        </w:rPr>
        <w:t xml:space="preserve"> заявил участие като подизпълнител се отстранява от последващо участие в процедурата за конкретния обект. </w:t>
      </w:r>
    </w:p>
    <w:p w14:paraId="5204491D" w14:textId="0975C072" w:rsidR="008C77A9" w:rsidRDefault="008C77A9" w:rsidP="005E5C70">
      <w:pPr>
        <w:spacing w:after="0" w:line="240" w:lineRule="auto"/>
        <w:ind w:firstLine="567"/>
        <w:jc w:val="both"/>
        <w:rPr>
          <w:rFonts w:ascii="Times New Roman" w:hAnsi="Times New Roman"/>
          <w:sz w:val="24"/>
          <w:szCs w:val="24"/>
        </w:rPr>
      </w:pPr>
    </w:p>
    <w:p w14:paraId="05647FE7" w14:textId="77777777" w:rsidR="008C77A9" w:rsidRPr="008324B4" w:rsidRDefault="008C77A9" w:rsidP="005E5C70">
      <w:pPr>
        <w:spacing w:after="0" w:line="240" w:lineRule="auto"/>
        <w:ind w:firstLine="567"/>
        <w:jc w:val="both"/>
        <w:rPr>
          <w:rFonts w:ascii="Times New Roman" w:hAnsi="Times New Roman"/>
          <w:sz w:val="24"/>
          <w:szCs w:val="24"/>
        </w:rPr>
      </w:pPr>
    </w:p>
    <w:p w14:paraId="054574F4" w14:textId="77777777" w:rsidR="003362E8" w:rsidRDefault="003362E8" w:rsidP="005E5C70">
      <w:pPr>
        <w:spacing w:after="0" w:line="240" w:lineRule="auto"/>
        <w:ind w:firstLine="567"/>
        <w:jc w:val="center"/>
        <w:rPr>
          <w:rFonts w:ascii="Times New Roman" w:hAnsi="Times New Roman"/>
          <w:b/>
        </w:rPr>
      </w:pPr>
    </w:p>
    <w:p w14:paraId="44F59925" w14:textId="77777777" w:rsidR="003362E8" w:rsidRDefault="003362E8" w:rsidP="005E5C70">
      <w:pPr>
        <w:spacing w:after="0" w:line="240" w:lineRule="auto"/>
        <w:ind w:firstLine="567"/>
        <w:jc w:val="center"/>
        <w:rPr>
          <w:rFonts w:ascii="Times New Roman" w:hAnsi="Times New Roman"/>
          <w:b/>
        </w:rPr>
      </w:pPr>
    </w:p>
    <w:p w14:paraId="0CEE6FB4" w14:textId="54A47A53" w:rsidR="00B672CA" w:rsidRDefault="00316832" w:rsidP="005E5C70">
      <w:pPr>
        <w:spacing w:after="0" w:line="240" w:lineRule="auto"/>
        <w:ind w:firstLine="567"/>
        <w:jc w:val="center"/>
        <w:rPr>
          <w:rFonts w:ascii="Times New Roman" w:hAnsi="Times New Roman"/>
          <w:b/>
        </w:rPr>
      </w:pPr>
      <w:r w:rsidRPr="000770C8">
        <w:rPr>
          <w:rFonts w:ascii="Times New Roman" w:hAnsi="Times New Roman"/>
          <w:b/>
        </w:rPr>
        <w:t>8</w:t>
      </w:r>
      <w:r w:rsidR="00B672CA" w:rsidRPr="000770C8">
        <w:rPr>
          <w:rFonts w:ascii="Times New Roman" w:hAnsi="Times New Roman"/>
          <w:b/>
        </w:rPr>
        <w:t>. РАЗНОСКИ ПО УЧАСТИЕ В ПРОЦЕДУРАТА</w:t>
      </w:r>
    </w:p>
    <w:p w14:paraId="06CF2C08" w14:textId="77777777" w:rsidR="00554298" w:rsidRPr="000770C8" w:rsidRDefault="00554298" w:rsidP="005E5C70">
      <w:pPr>
        <w:spacing w:after="0" w:line="240" w:lineRule="auto"/>
        <w:ind w:firstLine="567"/>
        <w:jc w:val="center"/>
        <w:rPr>
          <w:rFonts w:ascii="Times New Roman" w:hAnsi="Times New Roman"/>
          <w:b/>
        </w:rPr>
      </w:pPr>
    </w:p>
    <w:p w14:paraId="5DD74758" w14:textId="4901A53C" w:rsidR="00B672CA" w:rsidRPr="000770C8" w:rsidRDefault="00316832" w:rsidP="003D46CB">
      <w:pPr>
        <w:spacing w:after="0"/>
        <w:ind w:firstLine="567"/>
        <w:jc w:val="both"/>
        <w:rPr>
          <w:rFonts w:ascii="Times New Roman" w:hAnsi="Times New Roman"/>
        </w:rPr>
      </w:pPr>
      <w:r w:rsidRPr="000770C8">
        <w:rPr>
          <w:rFonts w:ascii="Times New Roman" w:hAnsi="Times New Roman"/>
          <w:b/>
        </w:rPr>
        <w:t>8</w:t>
      </w:r>
      <w:r w:rsidR="00B672CA" w:rsidRPr="000770C8">
        <w:rPr>
          <w:rFonts w:ascii="Times New Roman" w:hAnsi="Times New Roman"/>
          <w:b/>
        </w:rPr>
        <w:t>.1</w:t>
      </w:r>
      <w:r w:rsidR="00B672CA" w:rsidRPr="000770C8">
        <w:rPr>
          <w:rFonts w:ascii="Times New Roman" w:hAnsi="Times New Roman"/>
        </w:rPr>
        <w:t>. Всеки участник поема всички разноски по изготвяне на офертата и представянето й.</w:t>
      </w:r>
      <w:r w:rsidR="000770C8">
        <w:rPr>
          <w:rFonts w:ascii="Times New Roman" w:hAnsi="Times New Roman"/>
        </w:rPr>
        <w:t xml:space="preserve"> </w:t>
      </w:r>
      <w:r w:rsidR="00C57EE2" w:rsidRPr="000770C8">
        <w:rPr>
          <w:rFonts w:ascii="Times New Roman" w:hAnsi="Times New Roman"/>
          <w:bCs/>
        </w:rPr>
        <w:t>ТП Д</w:t>
      </w:r>
      <w:r w:rsidR="00713F0F" w:rsidRPr="000770C8">
        <w:rPr>
          <w:rFonts w:ascii="Times New Roman" w:hAnsi="Times New Roman"/>
          <w:bCs/>
        </w:rPr>
        <w:t>Л</w:t>
      </w:r>
      <w:r w:rsidR="00C57EE2" w:rsidRPr="000770C8">
        <w:rPr>
          <w:rFonts w:ascii="Times New Roman" w:hAnsi="Times New Roman"/>
          <w:bCs/>
        </w:rPr>
        <w:t>С</w:t>
      </w:r>
      <w:r w:rsidR="00C57EE2" w:rsidRPr="000770C8">
        <w:rPr>
          <w:rFonts w:ascii="Times New Roman" w:hAnsi="Times New Roman"/>
          <w:bCs/>
          <w:iCs/>
        </w:rPr>
        <w:t xml:space="preserve"> „</w:t>
      </w:r>
      <w:r w:rsidR="00713F0F" w:rsidRPr="000770C8">
        <w:rPr>
          <w:rFonts w:ascii="Times New Roman" w:hAnsi="Times New Roman"/>
          <w:bCs/>
          <w:iCs/>
        </w:rPr>
        <w:t xml:space="preserve">Черни </w:t>
      </w:r>
      <w:r w:rsidR="000770C8" w:rsidRPr="000770C8">
        <w:rPr>
          <w:rFonts w:ascii="Times New Roman" w:hAnsi="Times New Roman"/>
          <w:bCs/>
          <w:iCs/>
        </w:rPr>
        <w:t>Л</w:t>
      </w:r>
      <w:r w:rsidR="00713F0F" w:rsidRPr="000770C8">
        <w:rPr>
          <w:rFonts w:ascii="Times New Roman" w:hAnsi="Times New Roman"/>
          <w:bCs/>
          <w:iCs/>
        </w:rPr>
        <w:t>ом</w:t>
      </w:r>
      <w:r w:rsidR="00C57EE2" w:rsidRPr="000770C8">
        <w:rPr>
          <w:rFonts w:ascii="Times New Roman" w:hAnsi="Times New Roman"/>
          <w:bCs/>
        </w:rPr>
        <w:t>“</w:t>
      </w:r>
      <w:r w:rsidR="00C57EE2" w:rsidRPr="000770C8">
        <w:rPr>
          <w:rFonts w:ascii="Times New Roman" w:hAnsi="Times New Roman"/>
          <w:b/>
        </w:rPr>
        <w:t xml:space="preserve"> </w:t>
      </w:r>
      <w:r w:rsidR="00B672CA" w:rsidRPr="000770C8">
        <w:rPr>
          <w:rFonts w:ascii="Times New Roman" w:hAnsi="Times New Roman"/>
          <w:color w:val="000000"/>
        </w:rPr>
        <w:t>не заплаща тези разходи, независимо от изхода на процедурата.</w:t>
      </w:r>
    </w:p>
    <w:p w14:paraId="26D8D6FC" w14:textId="77777777" w:rsidR="00B672CA" w:rsidRPr="000770C8" w:rsidRDefault="00316832" w:rsidP="003D46CB">
      <w:pPr>
        <w:spacing w:after="0"/>
        <w:ind w:firstLine="567"/>
        <w:jc w:val="both"/>
        <w:rPr>
          <w:rFonts w:ascii="Times New Roman" w:hAnsi="Times New Roman"/>
        </w:rPr>
      </w:pPr>
      <w:r w:rsidRPr="000770C8">
        <w:rPr>
          <w:rFonts w:ascii="Times New Roman" w:hAnsi="Times New Roman"/>
          <w:b/>
        </w:rPr>
        <w:t>8</w:t>
      </w:r>
      <w:r w:rsidR="00B672CA" w:rsidRPr="000770C8">
        <w:rPr>
          <w:rFonts w:ascii="Times New Roman" w:hAnsi="Times New Roman"/>
          <w:b/>
        </w:rPr>
        <w:t>.2</w:t>
      </w:r>
      <w:r w:rsidR="00B672CA" w:rsidRPr="000770C8">
        <w:rPr>
          <w:rFonts w:ascii="Times New Roman" w:hAnsi="Times New Roman"/>
        </w:rPr>
        <w:t>. Представените оферти</w:t>
      </w:r>
      <w:r w:rsidR="00A150A7" w:rsidRPr="000770C8">
        <w:rPr>
          <w:rFonts w:ascii="Times New Roman" w:hAnsi="Times New Roman"/>
        </w:rPr>
        <w:t>,</w:t>
      </w:r>
      <w:r w:rsidR="00B672CA" w:rsidRPr="000770C8">
        <w:rPr>
          <w:rFonts w:ascii="Times New Roman" w:hAnsi="Times New Roman"/>
        </w:rPr>
        <w:t xml:space="preserve"> ведно с документите към тях </w:t>
      </w:r>
      <w:r w:rsidR="00B672CA" w:rsidRPr="000770C8">
        <w:rPr>
          <w:rFonts w:ascii="Times New Roman" w:hAnsi="Times New Roman"/>
          <w:b/>
        </w:rPr>
        <w:t>не се връщат</w:t>
      </w:r>
      <w:r w:rsidR="00B672CA" w:rsidRPr="000770C8">
        <w:rPr>
          <w:rFonts w:ascii="Times New Roman" w:hAnsi="Times New Roman"/>
        </w:rPr>
        <w:t xml:space="preserve"> на участниците.</w:t>
      </w:r>
    </w:p>
    <w:p w14:paraId="67BC371E" w14:textId="77777777" w:rsidR="00B672CA" w:rsidRPr="0001377F" w:rsidRDefault="00B672CA" w:rsidP="003D46CB">
      <w:pPr>
        <w:spacing w:after="0"/>
        <w:ind w:firstLine="567"/>
        <w:jc w:val="both"/>
        <w:rPr>
          <w:rFonts w:ascii="Times New Roman" w:hAnsi="Times New Roman"/>
          <w:sz w:val="24"/>
          <w:szCs w:val="24"/>
        </w:rPr>
      </w:pPr>
    </w:p>
    <w:p w14:paraId="3A9B753B" w14:textId="77777777" w:rsidR="002463F9" w:rsidRDefault="002463F9" w:rsidP="00A847F9">
      <w:pPr>
        <w:spacing w:after="0" w:line="240" w:lineRule="auto"/>
        <w:rPr>
          <w:rFonts w:ascii="Times New Roman" w:hAnsi="Times New Roman"/>
          <w:b/>
          <w:sz w:val="24"/>
          <w:szCs w:val="24"/>
        </w:rPr>
      </w:pPr>
    </w:p>
    <w:p w14:paraId="78ED3185" w14:textId="4E0EFB42" w:rsidR="00B672CA" w:rsidRDefault="00316832" w:rsidP="005E5C70">
      <w:pPr>
        <w:spacing w:after="0" w:line="240" w:lineRule="auto"/>
        <w:ind w:firstLine="567"/>
        <w:jc w:val="center"/>
        <w:rPr>
          <w:rFonts w:ascii="Times New Roman" w:hAnsi="Times New Roman"/>
          <w:b/>
          <w:caps/>
        </w:rPr>
      </w:pPr>
      <w:r w:rsidRPr="00926CEF">
        <w:rPr>
          <w:rFonts w:ascii="Times New Roman" w:hAnsi="Times New Roman"/>
          <w:b/>
        </w:rPr>
        <w:t>9</w:t>
      </w:r>
      <w:r w:rsidR="00B672CA" w:rsidRPr="00926CEF">
        <w:rPr>
          <w:rFonts w:ascii="Times New Roman" w:hAnsi="Times New Roman"/>
          <w:b/>
        </w:rPr>
        <w:t xml:space="preserve">. ОТКРИВАНЕ НА </w:t>
      </w:r>
      <w:r w:rsidR="00B672CA" w:rsidRPr="00926CEF">
        <w:rPr>
          <w:rFonts w:ascii="Times New Roman" w:hAnsi="Times New Roman"/>
          <w:b/>
          <w:caps/>
        </w:rPr>
        <w:t>процедурата</w:t>
      </w:r>
    </w:p>
    <w:p w14:paraId="2FC9DEF5" w14:textId="77777777" w:rsidR="00A9477A" w:rsidRPr="00926CEF" w:rsidRDefault="00A9477A" w:rsidP="005E5C70">
      <w:pPr>
        <w:spacing w:after="0" w:line="240" w:lineRule="auto"/>
        <w:ind w:firstLine="567"/>
        <w:jc w:val="center"/>
        <w:rPr>
          <w:rFonts w:ascii="Times New Roman" w:hAnsi="Times New Roman"/>
          <w:b/>
          <w:caps/>
        </w:rPr>
      </w:pPr>
    </w:p>
    <w:p w14:paraId="4192E40A" w14:textId="2F41EADB" w:rsidR="00C57EE2" w:rsidRPr="00926CEF" w:rsidRDefault="00316832" w:rsidP="003D46CB">
      <w:pPr>
        <w:spacing w:after="0"/>
        <w:ind w:firstLine="567"/>
        <w:jc w:val="both"/>
        <w:rPr>
          <w:rFonts w:ascii="Times New Roman" w:hAnsi="Times New Roman"/>
          <w:b/>
        </w:rPr>
      </w:pPr>
      <w:r w:rsidRPr="00926CEF">
        <w:rPr>
          <w:rFonts w:ascii="Times New Roman" w:hAnsi="Times New Roman"/>
          <w:b/>
          <w:color w:val="000000"/>
        </w:rPr>
        <w:t>9</w:t>
      </w:r>
      <w:r w:rsidR="00541943" w:rsidRPr="00926CEF">
        <w:rPr>
          <w:rFonts w:ascii="Times New Roman" w:hAnsi="Times New Roman"/>
          <w:b/>
          <w:color w:val="000000"/>
        </w:rPr>
        <w:t>.1.</w:t>
      </w:r>
      <w:r w:rsidR="0049538F" w:rsidRPr="00926CEF">
        <w:rPr>
          <w:rFonts w:ascii="Times New Roman" w:hAnsi="Times New Roman"/>
          <w:color w:val="000000"/>
        </w:rPr>
        <w:t xml:space="preserve"> </w:t>
      </w:r>
      <w:r w:rsidR="00820038" w:rsidRPr="00926CEF">
        <w:rPr>
          <w:rFonts w:ascii="Times New Roman" w:hAnsi="Times New Roman"/>
          <w:b/>
          <w:color w:val="000000"/>
        </w:rPr>
        <w:t>Д</w:t>
      </w:r>
      <w:r w:rsidR="0049538F" w:rsidRPr="00926CEF">
        <w:rPr>
          <w:rFonts w:ascii="Times New Roman" w:hAnsi="Times New Roman"/>
          <w:b/>
          <w:color w:val="000000"/>
        </w:rPr>
        <w:t>ата</w:t>
      </w:r>
      <w:r w:rsidR="00820038" w:rsidRPr="00926CEF">
        <w:rPr>
          <w:rFonts w:ascii="Times New Roman" w:hAnsi="Times New Roman"/>
          <w:b/>
          <w:color w:val="000000"/>
        </w:rPr>
        <w:t>та</w:t>
      </w:r>
      <w:r w:rsidR="00541943" w:rsidRPr="00926CEF">
        <w:rPr>
          <w:rFonts w:ascii="Times New Roman" w:hAnsi="Times New Roman"/>
          <w:color w:val="000000"/>
        </w:rPr>
        <w:t xml:space="preserve"> </w:t>
      </w:r>
      <w:r w:rsidR="00930392" w:rsidRPr="00926CEF">
        <w:rPr>
          <w:rFonts w:ascii="Times New Roman" w:hAnsi="Times New Roman"/>
          <w:color w:val="000000"/>
        </w:rPr>
        <w:t>з</w:t>
      </w:r>
      <w:r w:rsidR="0049538F" w:rsidRPr="00926CEF">
        <w:rPr>
          <w:rFonts w:ascii="Times New Roman" w:hAnsi="Times New Roman"/>
          <w:color w:val="000000"/>
        </w:rPr>
        <w:t xml:space="preserve">а </w:t>
      </w:r>
      <w:r w:rsidR="00930392" w:rsidRPr="00926CEF">
        <w:rPr>
          <w:rFonts w:ascii="Times New Roman" w:hAnsi="Times New Roman"/>
          <w:color w:val="000000"/>
        </w:rPr>
        <w:t xml:space="preserve">провеждане на </w:t>
      </w:r>
      <w:r w:rsidR="009E5E70" w:rsidRPr="00926CEF">
        <w:rPr>
          <w:rFonts w:ascii="Times New Roman" w:hAnsi="Times New Roman"/>
          <w:color w:val="000000"/>
        </w:rPr>
        <w:t>откритият конкурс</w:t>
      </w:r>
      <w:r w:rsidR="00B672CA" w:rsidRPr="00926CEF">
        <w:rPr>
          <w:rFonts w:ascii="Times New Roman" w:hAnsi="Times New Roman"/>
          <w:color w:val="000000"/>
        </w:rPr>
        <w:t xml:space="preserve"> за възлагане на дейнос</w:t>
      </w:r>
      <w:r w:rsidR="00F144BE" w:rsidRPr="00926CEF">
        <w:rPr>
          <w:rFonts w:ascii="Times New Roman" w:hAnsi="Times New Roman"/>
          <w:color w:val="000000"/>
        </w:rPr>
        <w:t xml:space="preserve">ти в </w:t>
      </w:r>
      <w:r w:rsidR="00273E39" w:rsidRPr="00926CEF">
        <w:rPr>
          <w:rFonts w:ascii="Times New Roman" w:hAnsi="Times New Roman"/>
          <w:color w:val="000000"/>
        </w:rPr>
        <w:t>Д</w:t>
      </w:r>
      <w:r w:rsidR="00F144BE" w:rsidRPr="00926CEF">
        <w:rPr>
          <w:rFonts w:ascii="Times New Roman" w:hAnsi="Times New Roman"/>
          <w:color w:val="000000"/>
        </w:rPr>
        <w:t xml:space="preserve">ГТ </w:t>
      </w:r>
      <w:r w:rsidR="00930392" w:rsidRPr="00926CEF">
        <w:rPr>
          <w:rFonts w:ascii="Times New Roman" w:hAnsi="Times New Roman"/>
          <w:color w:val="000000"/>
        </w:rPr>
        <w:t>е</w:t>
      </w:r>
      <w:r w:rsidR="00F144BE" w:rsidRPr="00926CEF">
        <w:rPr>
          <w:rFonts w:ascii="Times New Roman" w:hAnsi="Times New Roman"/>
          <w:color w:val="000000"/>
        </w:rPr>
        <w:t xml:space="preserve"> на</w:t>
      </w:r>
      <w:r w:rsidR="00AE6144">
        <w:rPr>
          <w:rFonts w:ascii="Times New Roman" w:hAnsi="Times New Roman"/>
          <w:color w:val="000000"/>
          <w:lang w:val="en-US"/>
        </w:rPr>
        <w:t xml:space="preserve"> </w:t>
      </w:r>
      <w:r w:rsidR="00AE6144" w:rsidRPr="00AE6144">
        <w:rPr>
          <w:rFonts w:ascii="Times New Roman" w:hAnsi="Times New Roman"/>
          <w:b/>
          <w:bCs/>
          <w:color w:val="000000"/>
          <w:lang w:val="en-US"/>
        </w:rPr>
        <w:t>27</w:t>
      </w:r>
      <w:r w:rsidR="00AE6144">
        <w:rPr>
          <w:rFonts w:ascii="Times New Roman" w:hAnsi="Times New Roman"/>
          <w:color w:val="000000"/>
          <w:lang w:val="en-US"/>
        </w:rPr>
        <w:t>.</w:t>
      </w:r>
      <w:r w:rsidR="001B37B1" w:rsidRPr="00AE6144">
        <w:rPr>
          <w:rFonts w:ascii="Times New Roman" w:hAnsi="Times New Roman"/>
          <w:b/>
          <w:color w:val="000000"/>
        </w:rPr>
        <w:t>0</w:t>
      </w:r>
      <w:r w:rsidR="00C44338" w:rsidRPr="00AE6144">
        <w:rPr>
          <w:rFonts w:ascii="Times New Roman" w:hAnsi="Times New Roman"/>
          <w:b/>
          <w:color w:val="000000"/>
        </w:rPr>
        <w:t>8</w:t>
      </w:r>
      <w:r w:rsidR="002E7828" w:rsidRPr="00AE6144">
        <w:rPr>
          <w:rFonts w:ascii="Times New Roman" w:hAnsi="Times New Roman"/>
          <w:b/>
          <w:color w:val="000000"/>
        </w:rPr>
        <w:t>.</w:t>
      </w:r>
      <w:r w:rsidR="00650FCE" w:rsidRPr="00AE6144">
        <w:rPr>
          <w:rFonts w:ascii="Times New Roman" w:hAnsi="Times New Roman"/>
          <w:b/>
          <w:color w:val="000000"/>
        </w:rPr>
        <w:t>20</w:t>
      </w:r>
      <w:r w:rsidR="009D68FB" w:rsidRPr="00AE6144">
        <w:rPr>
          <w:rFonts w:ascii="Times New Roman" w:hAnsi="Times New Roman"/>
          <w:b/>
          <w:color w:val="000000"/>
        </w:rPr>
        <w:t>2</w:t>
      </w:r>
      <w:r w:rsidR="001B37B1" w:rsidRPr="00AE6144">
        <w:rPr>
          <w:rFonts w:ascii="Times New Roman" w:hAnsi="Times New Roman"/>
          <w:b/>
          <w:color w:val="000000"/>
        </w:rPr>
        <w:t>4</w:t>
      </w:r>
      <w:r w:rsidR="00AE6144">
        <w:rPr>
          <w:rFonts w:ascii="Times New Roman" w:hAnsi="Times New Roman"/>
          <w:b/>
          <w:color w:val="000000"/>
          <w:lang w:val="en-US"/>
        </w:rPr>
        <w:t xml:space="preserve"> </w:t>
      </w:r>
      <w:r w:rsidR="00F144BE" w:rsidRPr="00AE6144">
        <w:rPr>
          <w:rFonts w:ascii="Times New Roman" w:hAnsi="Times New Roman"/>
          <w:b/>
        </w:rPr>
        <w:t>г. от</w:t>
      </w:r>
      <w:r w:rsidR="00F144BE" w:rsidRPr="00926CEF">
        <w:rPr>
          <w:rFonts w:ascii="Times New Roman" w:hAnsi="Times New Roman"/>
          <w:b/>
          <w:u w:val="single"/>
        </w:rPr>
        <w:t xml:space="preserve"> </w:t>
      </w:r>
      <w:r w:rsidR="00DB2656" w:rsidRPr="00AE6144">
        <w:rPr>
          <w:rFonts w:ascii="Times New Roman" w:hAnsi="Times New Roman"/>
          <w:b/>
        </w:rPr>
        <w:t>10</w:t>
      </w:r>
      <w:r w:rsidR="00C44338" w:rsidRPr="00AE6144">
        <w:rPr>
          <w:rFonts w:ascii="Times New Roman" w:hAnsi="Times New Roman"/>
          <w:b/>
        </w:rPr>
        <w:t>:</w:t>
      </w:r>
      <w:r w:rsidR="00DB2656" w:rsidRPr="00AE6144">
        <w:rPr>
          <w:rFonts w:ascii="Times New Roman" w:hAnsi="Times New Roman"/>
          <w:b/>
        </w:rPr>
        <w:t>00</w:t>
      </w:r>
      <w:r w:rsidR="00D95FB2" w:rsidRPr="00AE6144">
        <w:rPr>
          <w:rFonts w:ascii="Times New Roman" w:hAnsi="Times New Roman"/>
          <w:b/>
        </w:rPr>
        <w:t xml:space="preserve"> </w:t>
      </w:r>
      <w:r w:rsidR="00F144BE" w:rsidRPr="00AE6144">
        <w:rPr>
          <w:rFonts w:ascii="Times New Roman" w:hAnsi="Times New Roman"/>
          <w:b/>
        </w:rPr>
        <w:t>часа</w:t>
      </w:r>
      <w:r w:rsidR="00F144BE" w:rsidRPr="00926CEF">
        <w:rPr>
          <w:rFonts w:ascii="Times New Roman" w:hAnsi="Times New Roman"/>
          <w:b/>
        </w:rPr>
        <w:t xml:space="preserve"> в</w:t>
      </w:r>
      <w:r w:rsidR="00A72D2C">
        <w:rPr>
          <w:rFonts w:ascii="Times New Roman" w:hAnsi="Times New Roman"/>
          <w:b/>
        </w:rPr>
        <w:t xml:space="preserve"> заседателната зала на ет.1 в</w:t>
      </w:r>
      <w:r w:rsidR="00F144BE" w:rsidRPr="00926CEF">
        <w:rPr>
          <w:rFonts w:ascii="Times New Roman" w:hAnsi="Times New Roman"/>
          <w:b/>
        </w:rPr>
        <w:t xml:space="preserve"> административната</w:t>
      </w:r>
      <w:r w:rsidR="00B672CA" w:rsidRPr="00926CEF">
        <w:rPr>
          <w:rFonts w:ascii="Times New Roman" w:hAnsi="Times New Roman"/>
          <w:b/>
        </w:rPr>
        <w:t xml:space="preserve"> сграда на</w:t>
      </w:r>
      <w:bookmarkStart w:id="8" w:name="_Hlk110935172"/>
      <w:r w:rsidR="005645AA">
        <w:rPr>
          <w:rFonts w:ascii="Times New Roman" w:hAnsi="Times New Roman"/>
          <w:b/>
        </w:rPr>
        <w:t xml:space="preserve"> </w:t>
      </w:r>
      <w:r w:rsidR="00C57EE2" w:rsidRPr="00926CEF">
        <w:rPr>
          <w:rFonts w:ascii="Times New Roman" w:hAnsi="Times New Roman"/>
          <w:b/>
        </w:rPr>
        <w:t>ТП Д</w:t>
      </w:r>
      <w:r w:rsidR="004D6BA0" w:rsidRPr="00926CEF">
        <w:rPr>
          <w:rFonts w:ascii="Times New Roman" w:hAnsi="Times New Roman"/>
          <w:b/>
        </w:rPr>
        <w:t>Л</w:t>
      </w:r>
      <w:r w:rsidR="00C57EE2" w:rsidRPr="00926CEF">
        <w:rPr>
          <w:rFonts w:ascii="Times New Roman" w:hAnsi="Times New Roman"/>
          <w:b/>
        </w:rPr>
        <w:t>С</w:t>
      </w:r>
      <w:r w:rsidR="00C57EE2" w:rsidRPr="00926CEF">
        <w:rPr>
          <w:rFonts w:ascii="Times New Roman" w:hAnsi="Times New Roman"/>
          <w:b/>
          <w:iCs/>
        </w:rPr>
        <w:t xml:space="preserve"> „</w:t>
      </w:r>
      <w:r w:rsidR="004D6BA0" w:rsidRPr="00926CEF">
        <w:rPr>
          <w:rFonts w:ascii="Times New Roman" w:hAnsi="Times New Roman"/>
          <w:b/>
          <w:iCs/>
        </w:rPr>
        <w:t>Черни Лом</w:t>
      </w:r>
      <w:r w:rsidR="00C57EE2" w:rsidRPr="00926CEF">
        <w:rPr>
          <w:rFonts w:ascii="Times New Roman" w:hAnsi="Times New Roman"/>
          <w:b/>
        </w:rPr>
        <w:t>“</w:t>
      </w:r>
      <w:bookmarkEnd w:id="8"/>
      <w:r w:rsidR="00A9477A">
        <w:rPr>
          <w:rFonts w:ascii="Times New Roman" w:hAnsi="Times New Roman"/>
          <w:b/>
        </w:rPr>
        <w:t>-</w:t>
      </w:r>
      <w:r w:rsidR="00C57EE2" w:rsidRPr="00926CEF">
        <w:rPr>
          <w:rFonts w:ascii="Times New Roman" w:hAnsi="Times New Roman"/>
          <w:b/>
        </w:rPr>
        <w:t xml:space="preserve"> гр. </w:t>
      </w:r>
      <w:r w:rsidR="004D6BA0" w:rsidRPr="00926CEF">
        <w:rPr>
          <w:rFonts w:ascii="Times New Roman" w:hAnsi="Times New Roman"/>
          <w:b/>
        </w:rPr>
        <w:t>Попово</w:t>
      </w:r>
      <w:r w:rsidR="00C57EE2" w:rsidRPr="00926CEF">
        <w:rPr>
          <w:rFonts w:ascii="Times New Roman" w:hAnsi="Times New Roman"/>
          <w:b/>
        </w:rPr>
        <w:t xml:space="preserve">, </w:t>
      </w:r>
      <w:r w:rsidR="00A9477A">
        <w:rPr>
          <w:rFonts w:ascii="Times New Roman" w:hAnsi="Times New Roman"/>
          <w:b/>
        </w:rPr>
        <w:t>обл. Търговище,</w:t>
      </w:r>
      <w:r w:rsidR="00C57EE2" w:rsidRPr="00926CEF">
        <w:rPr>
          <w:rFonts w:ascii="Times New Roman" w:hAnsi="Times New Roman"/>
          <w:b/>
          <w:lang w:val="en-US"/>
        </w:rPr>
        <w:t xml:space="preserve"> </w:t>
      </w:r>
      <w:r w:rsidR="004D6BA0" w:rsidRPr="00926CEF">
        <w:rPr>
          <w:rFonts w:ascii="Times New Roman" w:hAnsi="Times New Roman"/>
          <w:b/>
        </w:rPr>
        <w:t>б</w:t>
      </w:r>
      <w:r w:rsidR="00C57EE2" w:rsidRPr="00926CEF">
        <w:rPr>
          <w:rFonts w:ascii="Times New Roman" w:hAnsi="Times New Roman"/>
          <w:b/>
          <w:lang w:val="en-US"/>
        </w:rPr>
        <w:t>ул.</w:t>
      </w:r>
      <w:r w:rsidR="00C57EE2" w:rsidRPr="00926CEF">
        <w:rPr>
          <w:rFonts w:ascii="Times New Roman" w:hAnsi="Times New Roman"/>
          <w:b/>
        </w:rPr>
        <w:t xml:space="preserve"> „</w:t>
      </w:r>
      <w:r w:rsidR="004D6BA0" w:rsidRPr="00926CEF">
        <w:rPr>
          <w:rFonts w:ascii="Times New Roman" w:hAnsi="Times New Roman"/>
          <w:b/>
        </w:rPr>
        <w:t>Михаил Маджаров</w:t>
      </w:r>
      <w:r w:rsidR="00C57EE2" w:rsidRPr="00926CEF">
        <w:rPr>
          <w:rFonts w:ascii="Times New Roman" w:hAnsi="Times New Roman"/>
          <w:b/>
          <w:lang w:val="en-US"/>
        </w:rPr>
        <w:t>” №</w:t>
      </w:r>
      <w:r w:rsidR="00C57EE2" w:rsidRPr="00926CEF">
        <w:rPr>
          <w:rFonts w:ascii="Times New Roman" w:hAnsi="Times New Roman"/>
          <w:b/>
        </w:rPr>
        <w:t xml:space="preserve"> </w:t>
      </w:r>
      <w:r w:rsidR="004D6BA0" w:rsidRPr="00926CEF">
        <w:rPr>
          <w:rFonts w:ascii="Times New Roman" w:hAnsi="Times New Roman"/>
          <w:b/>
        </w:rPr>
        <w:t>68</w:t>
      </w:r>
      <w:r w:rsidR="00AB7CC1">
        <w:rPr>
          <w:rFonts w:ascii="Times New Roman" w:hAnsi="Times New Roman"/>
          <w:b/>
        </w:rPr>
        <w:t xml:space="preserve"> </w:t>
      </w:r>
      <w:r w:rsidR="00A72D2C">
        <w:rPr>
          <w:rFonts w:ascii="Times New Roman" w:hAnsi="Times New Roman"/>
          <w:b/>
        </w:rPr>
        <w:t>.</w:t>
      </w:r>
    </w:p>
    <w:p w14:paraId="77A890ED" w14:textId="03BB4000" w:rsidR="00B672CA" w:rsidRPr="00926CEF" w:rsidRDefault="00316832" w:rsidP="003D46CB">
      <w:pPr>
        <w:spacing w:after="0"/>
        <w:ind w:firstLine="567"/>
        <w:jc w:val="both"/>
        <w:rPr>
          <w:rFonts w:ascii="Times New Roman" w:hAnsi="Times New Roman"/>
          <w:lang w:eastAsia="bg-BG"/>
        </w:rPr>
      </w:pPr>
      <w:r w:rsidRPr="00926CEF">
        <w:rPr>
          <w:rFonts w:ascii="Times New Roman" w:hAnsi="Times New Roman"/>
          <w:b/>
          <w:color w:val="000000"/>
        </w:rPr>
        <w:t>9</w:t>
      </w:r>
      <w:r w:rsidR="00CD6E85" w:rsidRPr="00926CEF">
        <w:rPr>
          <w:rFonts w:ascii="Times New Roman" w:hAnsi="Times New Roman"/>
          <w:b/>
          <w:color w:val="000000"/>
        </w:rPr>
        <w:t>.</w:t>
      </w:r>
      <w:r w:rsidR="00820038" w:rsidRPr="00926CEF">
        <w:rPr>
          <w:rFonts w:ascii="Times New Roman" w:hAnsi="Times New Roman"/>
          <w:b/>
          <w:color w:val="000000"/>
        </w:rPr>
        <w:t>2</w:t>
      </w:r>
      <w:r w:rsidR="00B672CA" w:rsidRPr="00926CEF">
        <w:rPr>
          <w:rFonts w:ascii="Times New Roman" w:hAnsi="Times New Roman"/>
          <w:b/>
          <w:color w:val="000000"/>
        </w:rPr>
        <w:t>.</w:t>
      </w:r>
      <w:r w:rsidR="00B672CA" w:rsidRPr="00926CEF">
        <w:rPr>
          <w:rFonts w:ascii="Times New Roman" w:hAnsi="Times New Roman"/>
          <w:lang w:eastAsia="bg-BG"/>
        </w:rPr>
        <w:t xml:space="preserve"> Възложителят назначава комисия за провеждане на конкурса, като определя нейния състав и резервни членове.</w:t>
      </w:r>
    </w:p>
    <w:p w14:paraId="18CCC4F1" w14:textId="77777777" w:rsidR="00B672CA" w:rsidRPr="0001377F" w:rsidRDefault="00B672CA" w:rsidP="005E5C70">
      <w:pPr>
        <w:spacing w:after="0" w:line="240" w:lineRule="auto"/>
        <w:ind w:firstLine="567"/>
        <w:jc w:val="both"/>
        <w:rPr>
          <w:rFonts w:ascii="Times New Roman" w:hAnsi="Times New Roman"/>
          <w:color w:val="000000"/>
          <w:sz w:val="24"/>
          <w:szCs w:val="24"/>
        </w:rPr>
      </w:pPr>
    </w:p>
    <w:p w14:paraId="02AC1A4F" w14:textId="24676B1C" w:rsidR="00B672CA" w:rsidRDefault="00316832" w:rsidP="005E5C70">
      <w:pPr>
        <w:spacing w:after="0" w:line="240" w:lineRule="auto"/>
        <w:ind w:firstLine="567"/>
        <w:jc w:val="center"/>
        <w:rPr>
          <w:rFonts w:ascii="Times New Roman" w:hAnsi="Times New Roman"/>
          <w:b/>
        </w:rPr>
      </w:pPr>
      <w:r w:rsidRPr="00C44338">
        <w:rPr>
          <w:rFonts w:ascii="Times New Roman" w:hAnsi="Times New Roman"/>
          <w:b/>
        </w:rPr>
        <w:t>10</w:t>
      </w:r>
      <w:r w:rsidR="00CC539F" w:rsidRPr="00C44338">
        <w:rPr>
          <w:rFonts w:ascii="Times New Roman" w:hAnsi="Times New Roman"/>
          <w:b/>
        </w:rPr>
        <w:t xml:space="preserve">. ОТВАРЯНЕ, </w:t>
      </w:r>
      <w:r w:rsidR="00B672CA" w:rsidRPr="00C44338">
        <w:rPr>
          <w:rFonts w:ascii="Times New Roman" w:hAnsi="Times New Roman"/>
          <w:b/>
        </w:rPr>
        <w:t xml:space="preserve">ОЦЕНЯВАНЕ </w:t>
      </w:r>
      <w:r w:rsidR="00CC539F" w:rsidRPr="00C44338">
        <w:rPr>
          <w:rFonts w:ascii="Times New Roman" w:hAnsi="Times New Roman"/>
          <w:b/>
        </w:rPr>
        <w:t xml:space="preserve">И КЛАСИРАНЕ </w:t>
      </w:r>
      <w:r w:rsidR="00B672CA" w:rsidRPr="00C44338">
        <w:rPr>
          <w:rFonts w:ascii="Times New Roman" w:hAnsi="Times New Roman"/>
          <w:b/>
        </w:rPr>
        <w:t>НА ПРЕДЛОЖЕНИЯТА</w:t>
      </w:r>
    </w:p>
    <w:p w14:paraId="2E84E505" w14:textId="77777777" w:rsidR="006F638C" w:rsidRPr="00C44338" w:rsidRDefault="006F638C" w:rsidP="005E5C70">
      <w:pPr>
        <w:spacing w:after="0" w:line="240" w:lineRule="auto"/>
        <w:ind w:firstLine="567"/>
        <w:jc w:val="center"/>
        <w:rPr>
          <w:rFonts w:ascii="Times New Roman" w:hAnsi="Times New Roman"/>
          <w:b/>
        </w:rPr>
      </w:pPr>
    </w:p>
    <w:p w14:paraId="1F7A0A7D" w14:textId="60971559" w:rsidR="00B672CA" w:rsidRPr="00C44338" w:rsidRDefault="00316832" w:rsidP="003D46CB">
      <w:pPr>
        <w:spacing w:after="0"/>
        <w:ind w:firstLine="567"/>
        <w:jc w:val="both"/>
        <w:rPr>
          <w:rFonts w:ascii="Times New Roman" w:hAnsi="Times New Roman"/>
        </w:rPr>
      </w:pPr>
      <w:r w:rsidRPr="00C44338">
        <w:rPr>
          <w:rFonts w:ascii="Times New Roman" w:hAnsi="Times New Roman"/>
          <w:b/>
        </w:rPr>
        <w:t>10</w:t>
      </w:r>
      <w:r w:rsidR="00B672CA" w:rsidRPr="00C44338">
        <w:rPr>
          <w:rFonts w:ascii="Times New Roman" w:hAnsi="Times New Roman"/>
          <w:b/>
        </w:rPr>
        <w:t>.1.</w:t>
      </w:r>
      <w:r w:rsidR="00B672CA" w:rsidRPr="00C44338">
        <w:rPr>
          <w:rFonts w:ascii="Times New Roman" w:hAnsi="Times New Roman"/>
        </w:rPr>
        <w:t xml:space="preserve"> Комисията започва работа след получаване на списъка с </w:t>
      </w:r>
      <w:r w:rsidR="009E5E70" w:rsidRPr="00C44338">
        <w:rPr>
          <w:rFonts w:ascii="Times New Roman" w:hAnsi="Times New Roman"/>
        </w:rPr>
        <w:t>участниц</w:t>
      </w:r>
      <w:r w:rsidR="00FE08B9" w:rsidRPr="00C44338">
        <w:rPr>
          <w:rFonts w:ascii="Times New Roman" w:hAnsi="Times New Roman"/>
        </w:rPr>
        <w:t xml:space="preserve">ите и представените </w:t>
      </w:r>
      <w:r w:rsidR="00F71BAA">
        <w:rPr>
          <w:rFonts w:ascii="Times New Roman" w:hAnsi="Times New Roman"/>
        </w:rPr>
        <w:t>оферти.</w:t>
      </w:r>
    </w:p>
    <w:p w14:paraId="27F12353" w14:textId="18E32E60" w:rsidR="00B672CA" w:rsidRPr="00C44338" w:rsidRDefault="00316832" w:rsidP="003D46CB">
      <w:pPr>
        <w:spacing w:after="0"/>
        <w:ind w:firstLine="567"/>
        <w:jc w:val="both"/>
        <w:rPr>
          <w:rFonts w:ascii="Times New Roman" w:hAnsi="Times New Roman"/>
        </w:rPr>
      </w:pPr>
      <w:r w:rsidRPr="00C44338">
        <w:rPr>
          <w:rFonts w:ascii="Times New Roman" w:hAnsi="Times New Roman"/>
          <w:b/>
          <w:bCs/>
          <w:color w:val="000000"/>
        </w:rPr>
        <w:t>10.2</w:t>
      </w:r>
      <w:r w:rsidR="00B672CA" w:rsidRPr="00C44338">
        <w:rPr>
          <w:rFonts w:ascii="Times New Roman" w:hAnsi="Times New Roman"/>
          <w:b/>
          <w:bCs/>
          <w:color w:val="000000"/>
        </w:rPr>
        <w:t>.</w:t>
      </w:r>
      <w:r w:rsidR="00B672CA" w:rsidRPr="00C44338">
        <w:rPr>
          <w:rFonts w:ascii="Times New Roman" w:hAnsi="Times New Roman"/>
          <w:bCs/>
          <w:color w:val="000000"/>
        </w:rPr>
        <w:t xml:space="preserve"> Процедурата </w:t>
      </w:r>
      <w:r w:rsidR="001B1CE2" w:rsidRPr="00C44338">
        <w:rPr>
          <w:rFonts w:ascii="Times New Roman" w:hAnsi="Times New Roman"/>
          <w:color w:val="000000"/>
        </w:rPr>
        <w:t xml:space="preserve">по възлагане на дейности в </w:t>
      </w:r>
      <w:r w:rsidR="00C23B7E" w:rsidRPr="00C44338">
        <w:rPr>
          <w:rFonts w:ascii="Times New Roman" w:hAnsi="Times New Roman"/>
          <w:color w:val="000000"/>
        </w:rPr>
        <w:t>Д</w:t>
      </w:r>
      <w:r w:rsidR="00B672CA" w:rsidRPr="00C44338">
        <w:rPr>
          <w:rFonts w:ascii="Times New Roman" w:hAnsi="Times New Roman"/>
          <w:color w:val="000000"/>
        </w:rPr>
        <w:t>ГТ</w:t>
      </w:r>
      <w:r w:rsidR="00B672CA" w:rsidRPr="00C44338">
        <w:rPr>
          <w:rFonts w:ascii="Times New Roman" w:hAnsi="Times New Roman"/>
        </w:rPr>
        <w:t xml:space="preserve"> ще се проведе на два етапа</w:t>
      </w:r>
      <w:r w:rsidR="00E9313F" w:rsidRPr="00C44338">
        <w:rPr>
          <w:rFonts w:ascii="Times New Roman" w:hAnsi="Times New Roman"/>
        </w:rPr>
        <w:t xml:space="preserve">, като </w:t>
      </w:r>
      <w:r w:rsidR="00133063">
        <w:rPr>
          <w:rFonts w:ascii="Times New Roman" w:hAnsi="Times New Roman"/>
        </w:rPr>
        <w:t xml:space="preserve">офертите </w:t>
      </w:r>
      <w:r w:rsidR="004A4AAC" w:rsidRPr="00C44338">
        <w:rPr>
          <w:rFonts w:ascii="Times New Roman" w:hAnsi="Times New Roman"/>
        </w:rPr>
        <w:t>се разглеждат по реда на тяхното постъпване</w:t>
      </w:r>
      <w:r w:rsidR="00B672CA" w:rsidRPr="00C44338">
        <w:rPr>
          <w:rFonts w:ascii="Times New Roman" w:hAnsi="Times New Roman"/>
        </w:rPr>
        <w:t>.</w:t>
      </w:r>
    </w:p>
    <w:p w14:paraId="68E4DD53" w14:textId="34E8EAAE" w:rsidR="00B672CA" w:rsidRPr="00C44338" w:rsidRDefault="009E5E70" w:rsidP="003D46CB">
      <w:pPr>
        <w:spacing w:after="0"/>
        <w:ind w:firstLine="567"/>
        <w:jc w:val="both"/>
        <w:rPr>
          <w:rFonts w:ascii="Times New Roman" w:hAnsi="Times New Roman"/>
        </w:rPr>
      </w:pPr>
      <w:r w:rsidRPr="00C44338">
        <w:rPr>
          <w:rFonts w:ascii="Times New Roman" w:hAnsi="Times New Roman"/>
        </w:rPr>
        <w:t xml:space="preserve">Първи етап </w:t>
      </w:r>
      <w:r w:rsidR="00B672CA" w:rsidRPr="00C44338">
        <w:rPr>
          <w:rFonts w:ascii="Times New Roman" w:hAnsi="Times New Roman"/>
        </w:rPr>
        <w:t xml:space="preserve">– Отваряне </w:t>
      </w:r>
      <w:r w:rsidR="000148A2" w:rsidRPr="00C44338">
        <w:rPr>
          <w:rFonts w:ascii="Times New Roman" w:hAnsi="Times New Roman"/>
        </w:rPr>
        <w:t>на</w:t>
      </w:r>
      <w:r w:rsidR="00133063">
        <w:rPr>
          <w:rFonts w:ascii="Times New Roman" w:hAnsi="Times New Roman"/>
        </w:rPr>
        <w:t xml:space="preserve"> офертите</w:t>
      </w:r>
      <w:r w:rsidRPr="00C44338">
        <w:rPr>
          <w:rFonts w:ascii="Times New Roman" w:hAnsi="Times New Roman"/>
        </w:rPr>
        <w:t>,</w:t>
      </w:r>
      <w:r w:rsidR="00B672CA" w:rsidRPr="00C44338">
        <w:rPr>
          <w:rFonts w:ascii="Times New Roman" w:hAnsi="Times New Roman"/>
        </w:rPr>
        <w:t xml:space="preserve"> разглеждане на представените документи и допускане</w:t>
      </w:r>
      <w:r w:rsidRPr="00C44338">
        <w:rPr>
          <w:rFonts w:ascii="Times New Roman" w:hAnsi="Times New Roman"/>
        </w:rPr>
        <w:t>/отстраняване</w:t>
      </w:r>
      <w:r w:rsidR="00B672CA" w:rsidRPr="00C44338">
        <w:rPr>
          <w:rFonts w:ascii="Times New Roman" w:hAnsi="Times New Roman"/>
        </w:rPr>
        <w:t xml:space="preserve"> за</w:t>
      </w:r>
      <w:r w:rsidR="004A1C0F" w:rsidRPr="00C44338">
        <w:rPr>
          <w:rFonts w:ascii="Times New Roman" w:hAnsi="Times New Roman"/>
        </w:rPr>
        <w:t>/от</w:t>
      </w:r>
      <w:r w:rsidR="00B672CA" w:rsidRPr="00C44338">
        <w:rPr>
          <w:rFonts w:ascii="Times New Roman" w:hAnsi="Times New Roman"/>
        </w:rPr>
        <w:t xml:space="preserve"> участие;</w:t>
      </w:r>
    </w:p>
    <w:p w14:paraId="2D0313A1" w14:textId="7B8B7404" w:rsidR="006F638C" w:rsidRPr="00C44338" w:rsidRDefault="00B672CA" w:rsidP="008C77A9">
      <w:pPr>
        <w:spacing w:after="0"/>
        <w:ind w:firstLine="567"/>
        <w:jc w:val="both"/>
        <w:rPr>
          <w:rFonts w:ascii="Times New Roman" w:hAnsi="Times New Roman"/>
        </w:rPr>
      </w:pPr>
      <w:r w:rsidRPr="00C44338">
        <w:rPr>
          <w:rFonts w:ascii="Times New Roman" w:hAnsi="Times New Roman"/>
        </w:rPr>
        <w:t xml:space="preserve">Втори етап </w:t>
      </w:r>
      <w:r w:rsidR="004F3B6E" w:rsidRPr="00C44338">
        <w:rPr>
          <w:rFonts w:ascii="Times New Roman" w:hAnsi="Times New Roman"/>
        </w:rPr>
        <w:t>–</w:t>
      </w:r>
      <w:r w:rsidRPr="00C44338">
        <w:rPr>
          <w:rFonts w:ascii="Times New Roman" w:hAnsi="Times New Roman"/>
        </w:rPr>
        <w:t xml:space="preserve"> оценка и к</w:t>
      </w:r>
      <w:r w:rsidR="00011EAE" w:rsidRPr="00C44338">
        <w:rPr>
          <w:rFonts w:ascii="Times New Roman" w:hAnsi="Times New Roman"/>
        </w:rPr>
        <w:t>ласиране на</w:t>
      </w:r>
      <w:r w:rsidR="006B7548">
        <w:rPr>
          <w:rFonts w:ascii="Times New Roman" w:hAnsi="Times New Roman"/>
        </w:rPr>
        <w:t xml:space="preserve"> </w:t>
      </w:r>
      <w:r w:rsidR="006C293F">
        <w:rPr>
          <w:rFonts w:ascii="Times New Roman" w:hAnsi="Times New Roman"/>
        </w:rPr>
        <w:t xml:space="preserve">окончателните </w:t>
      </w:r>
      <w:r w:rsidR="006B7548">
        <w:rPr>
          <w:rFonts w:ascii="Times New Roman" w:hAnsi="Times New Roman"/>
        </w:rPr>
        <w:t>оферти</w:t>
      </w:r>
      <w:r w:rsidRPr="00C44338">
        <w:rPr>
          <w:rFonts w:ascii="Times New Roman" w:hAnsi="Times New Roman"/>
        </w:rPr>
        <w:t>.</w:t>
      </w:r>
    </w:p>
    <w:p w14:paraId="6BF2F658" w14:textId="77777777" w:rsidR="00B672CA" w:rsidRPr="00C44338" w:rsidRDefault="00B672CA" w:rsidP="003D46CB">
      <w:pPr>
        <w:spacing w:after="0"/>
        <w:ind w:firstLine="567"/>
        <w:jc w:val="both"/>
        <w:rPr>
          <w:rFonts w:ascii="Times New Roman" w:hAnsi="Times New Roman"/>
          <w:b/>
          <w:u w:val="single"/>
        </w:rPr>
      </w:pPr>
      <w:r w:rsidRPr="00C44338">
        <w:rPr>
          <w:rFonts w:ascii="Times New Roman" w:hAnsi="Times New Roman"/>
          <w:b/>
          <w:u w:val="single"/>
        </w:rPr>
        <w:t>Първи етап</w:t>
      </w:r>
      <w:r w:rsidR="00316832" w:rsidRPr="00C44338">
        <w:rPr>
          <w:rFonts w:ascii="Times New Roman" w:hAnsi="Times New Roman"/>
          <w:b/>
          <w:u w:val="single"/>
        </w:rPr>
        <w:t>:</w:t>
      </w:r>
    </w:p>
    <w:p w14:paraId="62E1900B" w14:textId="77777777" w:rsidR="00925A9E" w:rsidRPr="00C44338" w:rsidRDefault="00B672CA" w:rsidP="003D46CB">
      <w:pPr>
        <w:spacing w:after="0"/>
        <w:ind w:firstLine="567"/>
        <w:jc w:val="both"/>
        <w:rPr>
          <w:rFonts w:ascii="Times New Roman" w:hAnsi="Times New Roman"/>
        </w:rPr>
      </w:pPr>
      <w:r w:rsidRPr="00C44338">
        <w:rPr>
          <w:rFonts w:ascii="Times New Roman" w:hAnsi="Times New Roman"/>
        </w:rPr>
        <w:t>Заседанието на комисията е открито. При съмнение в достоверността на някои от документите, комисията може да изиска потвърждаването им по определен от нея ред д</w:t>
      </w:r>
      <w:r w:rsidR="00425AC7" w:rsidRPr="00C44338">
        <w:rPr>
          <w:rFonts w:ascii="Times New Roman" w:hAnsi="Times New Roman"/>
        </w:rPr>
        <w:t>о приключването на първия етап.</w:t>
      </w:r>
    </w:p>
    <w:p w14:paraId="025FDC6D" w14:textId="77777777" w:rsidR="004A1C0F" w:rsidRPr="00C44338" w:rsidRDefault="004A1C0F" w:rsidP="003D46CB">
      <w:pPr>
        <w:spacing w:after="0"/>
        <w:ind w:firstLine="480"/>
        <w:jc w:val="both"/>
        <w:rPr>
          <w:rFonts w:ascii="Times New Roman" w:eastAsia="Times New Roman" w:hAnsi="Times New Roman"/>
          <w:color w:val="000000"/>
          <w:lang w:eastAsia="bg-BG"/>
        </w:rPr>
      </w:pPr>
      <w:r w:rsidRPr="00C44338">
        <w:rPr>
          <w:rFonts w:ascii="Times New Roman" w:eastAsia="Times New Roman" w:hAnsi="Times New Roman"/>
          <w:color w:val="000000"/>
          <w:lang w:eastAsia="bg-BG"/>
        </w:rPr>
        <w:t xml:space="preserve">Комисията отстранява от конкурса участник: </w:t>
      </w:r>
    </w:p>
    <w:p w14:paraId="329800B0" w14:textId="77777777" w:rsidR="004A1C0F" w:rsidRPr="00C44338" w:rsidRDefault="004A1C0F" w:rsidP="003D46CB">
      <w:pPr>
        <w:spacing w:after="0"/>
        <w:ind w:firstLine="480"/>
        <w:jc w:val="both"/>
        <w:rPr>
          <w:rFonts w:ascii="Times New Roman" w:eastAsia="Times New Roman" w:hAnsi="Times New Roman"/>
          <w:color w:val="000000"/>
          <w:lang w:eastAsia="bg-BG"/>
        </w:rPr>
      </w:pPr>
      <w:r w:rsidRPr="00C44338">
        <w:rPr>
          <w:rFonts w:ascii="Times New Roman" w:eastAsia="Times New Roman" w:hAnsi="Times New Roman"/>
          <w:i/>
          <w:iCs/>
          <w:color w:val="000000"/>
          <w:lang w:eastAsia="bg-BG"/>
        </w:rPr>
        <w:t>1.</w:t>
      </w:r>
      <w:r w:rsidRPr="00C44338">
        <w:rPr>
          <w:rFonts w:ascii="Times New Roman" w:eastAsia="Times New Roman" w:hAnsi="Times New Roman"/>
          <w:color w:val="000000"/>
          <w:lang w:eastAsia="bg-BG"/>
        </w:rPr>
        <w:t xml:space="preserve"> който не е представил някой от изискуемите документи по чл. 18 от Наредбата; </w:t>
      </w:r>
    </w:p>
    <w:p w14:paraId="0C5F3789" w14:textId="77777777" w:rsidR="004A1C0F" w:rsidRPr="00C44338" w:rsidRDefault="004A1C0F" w:rsidP="003D46CB">
      <w:pPr>
        <w:spacing w:after="0"/>
        <w:ind w:firstLine="480"/>
        <w:jc w:val="both"/>
        <w:rPr>
          <w:rFonts w:ascii="Times New Roman" w:eastAsia="Times New Roman" w:hAnsi="Times New Roman"/>
          <w:color w:val="000000"/>
          <w:lang w:eastAsia="bg-BG"/>
        </w:rPr>
      </w:pPr>
      <w:r w:rsidRPr="00C44338">
        <w:rPr>
          <w:rFonts w:ascii="Times New Roman" w:eastAsia="Times New Roman" w:hAnsi="Times New Roman"/>
          <w:i/>
          <w:iCs/>
          <w:color w:val="000000"/>
          <w:lang w:eastAsia="bg-BG"/>
        </w:rPr>
        <w:t>2.</w:t>
      </w:r>
      <w:r w:rsidRPr="00C44338">
        <w:rPr>
          <w:rFonts w:ascii="Times New Roman" w:eastAsia="Times New Roman" w:hAnsi="Times New Roman"/>
          <w:color w:val="000000"/>
          <w:lang w:eastAsia="bg-BG"/>
        </w:rPr>
        <w:t xml:space="preserve"> за когото се установи невярно деклариране на обстоятелство по чл. 18, ал. 1, т. 3 от Наредбата; </w:t>
      </w:r>
    </w:p>
    <w:p w14:paraId="3BE233D9" w14:textId="093AEA71" w:rsidR="004A1C0F" w:rsidRPr="00C44338" w:rsidRDefault="004A1C0F" w:rsidP="003D46CB">
      <w:pPr>
        <w:spacing w:after="0"/>
        <w:ind w:firstLine="480"/>
        <w:jc w:val="both"/>
        <w:rPr>
          <w:rFonts w:ascii="Times New Roman" w:eastAsia="Times New Roman" w:hAnsi="Times New Roman"/>
          <w:color w:val="000000"/>
          <w:lang w:eastAsia="bg-BG"/>
        </w:rPr>
      </w:pPr>
      <w:r w:rsidRPr="00C44338">
        <w:rPr>
          <w:rFonts w:ascii="Times New Roman" w:eastAsia="Times New Roman" w:hAnsi="Times New Roman"/>
          <w:i/>
          <w:iCs/>
          <w:color w:val="000000"/>
          <w:lang w:eastAsia="bg-BG"/>
        </w:rPr>
        <w:t>3.</w:t>
      </w:r>
      <w:r w:rsidR="00396EA6" w:rsidRPr="00C44338">
        <w:rPr>
          <w:rFonts w:ascii="Times New Roman" w:eastAsia="Times New Roman" w:hAnsi="Times New Roman"/>
          <w:color w:val="000000"/>
          <w:lang w:eastAsia="bg-BG"/>
        </w:rPr>
        <w:t xml:space="preserve"> който е представил</w:t>
      </w:r>
      <w:r w:rsidR="00E729CA">
        <w:rPr>
          <w:rFonts w:ascii="Times New Roman" w:eastAsia="Times New Roman" w:hAnsi="Times New Roman"/>
          <w:color w:val="000000"/>
          <w:lang w:eastAsia="bg-BG"/>
        </w:rPr>
        <w:t xml:space="preserve"> оферта</w:t>
      </w:r>
      <w:r w:rsidR="00396EA6" w:rsidRPr="00C44338">
        <w:rPr>
          <w:rFonts w:ascii="Times New Roman" w:eastAsia="Times New Roman" w:hAnsi="Times New Roman"/>
          <w:color w:val="000000"/>
          <w:lang w:eastAsia="bg-BG"/>
        </w:rPr>
        <w:t>, ко</w:t>
      </w:r>
      <w:r w:rsidR="00DF5CD5">
        <w:rPr>
          <w:rFonts w:ascii="Times New Roman" w:eastAsia="Times New Roman" w:hAnsi="Times New Roman"/>
          <w:color w:val="000000"/>
          <w:lang w:eastAsia="bg-BG"/>
        </w:rPr>
        <w:t>я</w:t>
      </w:r>
      <w:r w:rsidR="00396EA6" w:rsidRPr="00C44338">
        <w:rPr>
          <w:rFonts w:ascii="Times New Roman" w:eastAsia="Times New Roman" w:hAnsi="Times New Roman"/>
          <w:color w:val="000000"/>
          <w:lang w:eastAsia="bg-BG"/>
        </w:rPr>
        <w:t>то е непълн</w:t>
      </w:r>
      <w:r w:rsidR="00DF5CD5">
        <w:rPr>
          <w:rFonts w:ascii="Times New Roman" w:eastAsia="Times New Roman" w:hAnsi="Times New Roman"/>
          <w:color w:val="000000"/>
          <w:lang w:eastAsia="bg-BG"/>
        </w:rPr>
        <w:t>а</w:t>
      </w:r>
      <w:r w:rsidRPr="00C44338">
        <w:rPr>
          <w:rFonts w:ascii="Times New Roman" w:eastAsia="Times New Roman" w:hAnsi="Times New Roman"/>
          <w:color w:val="000000"/>
          <w:lang w:eastAsia="bg-BG"/>
        </w:rPr>
        <w:t xml:space="preserve"> или не отговаря на предварително обявените условия на възложителя. </w:t>
      </w:r>
    </w:p>
    <w:p w14:paraId="6FEBE4B2" w14:textId="77777777" w:rsidR="00B672CA" w:rsidRPr="00C44338" w:rsidRDefault="00B672CA" w:rsidP="003D46CB">
      <w:pPr>
        <w:spacing w:after="0"/>
        <w:ind w:firstLine="567"/>
        <w:jc w:val="both"/>
        <w:rPr>
          <w:rFonts w:ascii="Times New Roman" w:hAnsi="Times New Roman"/>
        </w:rPr>
      </w:pPr>
      <w:r w:rsidRPr="00C44338">
        <w:rPr>
          <w:rFonts w:ascii="Times New Roman" w:hAnsi="Times New Roman"/>
          <w:b/>
        </w:rPr>
        <w:t>Не се отваря</w:t>
      </w:r>
      <w:r w:rsidRPr="00C44338">
        <w:rPr>
          <w:rFonts w:ascii="Times New Roman" w:hAnsi="Times New Roman"/>
        </w:rPr>
        <w:t xml:space="preserve"> пликът с надпис „</w:t>
      </w:r>
      <w:r w:rsidR="00316832" w:rsidRPr="00C44338">
        <w:rPr>
          <w:rFonts w:ascii="Times New Roman" w:hAnsi="Times New Roman"/>
          <w:b/>
        </w:rPr>
        <w:t>Ценово предложение</w:t>
      </w:r>
      <w:r w:rsidRPr="00C44338">
        <w:rPr>
          <w:rFonts w:ascii="Times New Roman" w:hAnsi="Times New Roman"/>
        </w:rPr>
        <w:t xml:space="preserve">“ на </w:t>
      </w:r>
      <w:r w:rsidR="00060F7C" w:rsidRPr="00C44338">
        <w:rPr>
          <w:rFonts w:ascii="Times New Roman" w:hAnsi="Times New Roman"/>
        </w:rPr>
        <w:t>участник</w:t>
      </w:r>
      <w:r w:rsidRPr="00C44338">
        <w:rPr>
          <w:rFonts w:ascii="Times New Roman" w:hAnsi="Times New Roman"/>
        </w:rPr>
        <w:t xml:space="preserve">, който е </w:t>
      </w:r>
      <w:r w:rsidRPr="00C44338">
        <w:rPr>
          <w:rFonts w:ascii="Times New Roman" w:hAnsi="Times New Roman"/>
          <w:b/>
        </w:rPr>
        <w:t xml:space="preserve">отстранен </w:t>
      </w:r>
      <w:r w:rsidRPr="00C44338">
        <w:rPr>
          <w:rFonts w:ascii="Times New Roman" w:hAnsi="Times New Roman"/>
        </w:rPr>
        <w:t xml:space="preserve">от по-нататъшно участие в открития конкурс. Председателят съобщава на присъстващите </w:t>
      </w:r>
      <w:r w:rsidR="004A1C0F" w:rsidRPr="00C44338">
        <w:rPr>
          <w:rFonts w:ascii="Times New Roman" w:hAnsi="Times New Roman"/>
        </w:rPr>
        <w:t>участниц</w:t>
      </w:r>
      <w:r w:rsidRPr="00C44338">
        <w:rPr>
          <w:rFonts w:ascii="Times New Roman" w:hAnsi="Times New Roman"/>
        </w:rPr>
        <w:t xml:space="preserve">и, кои </w:t>
      </w:r>
      <w:r w:rsidR="004A1C0F" w:rsidRPr="00C44338">
        <w:rPr>
          <w:rFonts w:ascii="Times New Roman" w:hAnsi="Times New Roman"/>
        </w:rPr>
        <w:t>от тях се допускат до следващият етап</w:t>
      </w:r>
      <w:r w:rsidRPr="00C44338">
        <w:rPr>
          <w:rFonts w:ascii="Times New Roman" w:hAnsi="Times New Roman"/>
        </w:rPr>
        <w:t xml:space="preserve"> на открития конкурс, кои се отстраняват и причините за отстраняването от участие в процедурата.</w:t>
      </w:r>
    </w:p>
    <w:p w14:paraId="7B6CA37C" w14:textId="77777777" w:rsidR="005444E9" w:rsidRPr="005444E9" w:rsidRDefault="005444E9" w:rsidP="003D46CB">
      <w:pPr>
        <w:spacing w:after="0"/>
        <w:ind w:firstLine="567"/>
        <w:jc w:val="both"/>
        <w:rPr>
          <w:rFonts w:ascii="Times New Roman" w:hAnsi="Times New Roman"/>
          <w:b/>
        </w:rPr>
      </w:pPr>
      <w:r w:rsidRPr="005444E9">
        <w:rPr>
          <w:rFonts w:ascii="Times New Roman" w:hAnsi="Times New Roman"/>
          <w:b/>
          <w:u w:val="single"/>
        </w:rPr>
        <w:t>Втори етап:</w:t>
      </w:r>
    </w:p>
    <w:p w14:paraId="11C8C3DC" w14:textId="50531202" w:rsidR="005444E9" w:rsidRPr="005444E9" w:rsidRDefault="005444E9" w:rsidP="003D46CB">
      <w:pPr>
        <w:spacing w:after="0"/>
        <w:ind w:firstLine="567"/>
        <w:jc w:val="both"/>
        <w:rPr>
          <w:rStyle w:val="subparinclink"/>
          <w:rFonts w:ascii="Times New Roman" w:hAnsi="Times New Roman"/>
        </w:rPr>
      </w:pPr>
      <w:r w:rsidRPr="005444E9">
        <w:rPr>
          <w:rFonts w:ascii="Times New Roman" w:hAnsi="Times New Roman"/>
        </w:rPr>
        <w:t xml:space="preserve">Комисията отваря пликовете с надпис </w:t>
      </w:r>
      <w:r w:rsidRPr="005444E9">
        <w:rPr>
          <w:rFonts w:ascii="Times New Roman" w:hAnsi="Times New Roman"/>
          <w:b/>
        </w:rPr>
        <w:t>„Ценово предложение”</w:t>
      </w:r>
      <w:r w:rsidRPr="005444E9">
        <w:rPr>
          <w:rFonts w:ascii="Times New Roman" w:hAnsi="Times New Roman"/>
        </w:rPr>
        <w:t xml:space="preserve"> на всички допуснати участници. Предложения, подадени в плика с надпис „</w:t>
      </w:r>
      <w:r w:rsidRPr="005444E9">
        <w:rPr>
          <w:rFonts w:ascii="Times New Roman" w:hAnsi="Times New Roman"/>
          <w:b/>
        </w:rPr>
        <w:t>Ценово предложение</w:t>
      </w:r>
      <w:r w:rsidRPr="005444E9">
        <w:rPr>
          <w:rFonts w:ascii="Times New Roman" w:hAnsi="Times New Roman"/>
        </w:rPr>
        <w:t xml:space="preserve">”, които не отговарят на предварително обявените от възложителя критерии и/или са с предложена цена над максимално обявения от възложителя финансов ресурс за даден обект се отстраняват и не участват в класирането. </w:t>
      </w:r>
      <w:r w:rsidRPr="005444E9">
        <w:rPr>
          <w:rStyle w:val="ala"/>
          <w:rFonts w:ascii="Times New Roman" w:hAnsi="Times New Roman"/>
          <w:color w:val="000000"/>
          <w:shd w:val="clear" w:color="auto" w:fill="FFFFFF"/>
        </w:rPr>
        <w:t>В случай, че даден участник е направил ценово предложение с 20 или повече на сто по-благоприятно от средната стойност на направените предложения от всички участници, същият следва да представи на комисията в срок два работни дни от получаването на искането за това подробна писмена обосновка за образуването  й. Комисията разглежда представената обосновка при условията на чл.22, ал.10 и ал.11 от НУРВДГТДОСПДНГП . Когато участникът не представи в срок писмената обосновка или комисията прецени, че посочените обстоятелства не са обективни, същият се  отстранява от последващо участие.</w:t>
      </w:r>
      <w:r w:rsidRPr="005444E9">
        <w:rPr>
          <w:rStyle w:val="subparinclink"/>
          <w:rFonts w:ascii="Times New Roman" w:hAnsi="Times New Roman"/>
          <w:i/>
          <w:iCs/>
        </w:rPr>
        <w:t> </w:t>
      </w:r>
    </w:p>
    <w:p w14:paraId="5E0E937B" w14:textId="77777777" w:rsidR="005444E9" w:rsidRPr="005444E9" w:rsidRDefault="005444E9" w:rsidP="003D46CB">
      <w:pPr>
        <w:spacing w:after="0"/>
        <w:ind w:firstLine="567"/>
        <w:jc w:val="both"/>
        <w:rPr>
          <w:rFonts w:ascii="Times New Roman" w:hAnsi="Times New Roman"/>
        </w:rPr>
      </w:pPr>
      <w:r w:rsidRPr="005444E9">
        <w:rPr>
          <w:rStyle w:val="ala"/>
          <w:rFonts w:ascii="Times New Roman" w:hAnsi="Times New Roman"/>
          <w:color w:val="000000"/>
          <w:shd w:val="clear" w:color="auto" w:fill="FFFFFF"/>
        </w:rPr>
        <w:t>Комисията оценява предложенията на участниците съгласно критериите, посочени в документацията за участие в открития конкурс и определя класирания на първо и на второ място.</w:t>
      </w:r>
    </w:p>
    <w:p w14:paraId="703CB73D" w14:textId="77777777" w:rsidR="005444E9" w:rsidRPr="005444E9" w:rsidRDefault="005444E9" w:rsidP="003D46CB">
      <w:pPr>
        <w:spacing w:after="0"/>
        <w:ind w:firstLine="567"/>
        <w:jc w:val="both"/>
        <w:rPr>
          <w:rFonts w:ascii="Times New Roman" w:hAnsi="Times New Roman"/>
        </w:rPr>
      </w:pPr>
      <w:r w:rsidRPr="005444E9">
        <w:rPr>
          <w:rFonts w:ascii="Times New Roman" w:hAnsi="Times New Roman"/>
        </w:rPr>
        <w:lastRenderedPageBreak/>
        <w:t xml:space="preserve">На първо място се класира участникът, предложил </w:t>
      </w:r>
      <w:r w:rsidRPr="005444E9">
        <w:rPr>
          <w:rFonts w:ascii="Times New Roman" w:hAnsi="Times New Roman"/>
          <w:b/>
        </w:rPr>
        <w:t>най-ниска обща цена</w:t>
      </w:r>
      <w:r w:rsidRPr="005444E9">
        <w:rPr>
          <w:rFonts w:ascii="Times New Roman" w:hAnsi="Times New Roman"/>
        </w:rPr>
        <w:t xml:space="preserve"> за съответния обект. В случай, че за обекта са подадени две или повече оферти с еднаква най-ниска обща цена, спечелилият и следващите по ред в класацията се определят от комисията съгласно чл.22, ал.15, т.1 от</w:t>
      </w:r>
      <w:r w:rsidRPr="005444E9">
        <w:rPr>
          <w:rStyle w:val="ala"/>
          <w:rFonts w:ascii="Times New Roman" w:hAnsi="Times New Roman"/>
          <w:color w:val="000000"/>
          <w:shd w:val="clear" w:color="auto" w:fill="FFFFFF"/>
        </w:rPr>
        <w:t xml:space="preserve"> НУРВДГТДОСПДНГП</w:t>
      </w:r>
      <w:r w:rsidRPr="005444E9">
        <w:rPr>
          <w:rFonts w:ascii="Times New Roman" w:hAnsi="Times New Roman"/>
        </w:rPr>
        <w:t>. Работата на комисията се отразява в протокол. В тридневен срок от приключване на процедурата, комисията представя на Директора на ТП ДЛС „Черни Лом“ протокол, в който са отразени резултатите от проведения конкурс и класирането на участниците за съответния обект.</w:t>
      </w:r>
    </w:p>
    <w:p w14:paraId="546CCFA9" w14:textId="77777777" w:rsidR="002463F9" w:rsidRDefault="002463F9" w:rsidP="005E5C70">
      <w:pPr>
        <w:spacing w:after="0" w:line="240" w:lineRule="auto"/>
        <w:ind w:firstLine="567"/>
        <w:jc w:val="center"/>
        <w:rPr>
          <w:rFonts w:ascii="Times New Roman" w:hAnsi="Times New Roman"/>
          <w:b/>
          <w:sz w:val="24"/>
          <w:szCs w:val="24"/>
        </w:rPr>
      </w:pPr>
    </w:p>
    <w:p w14:paraId="6D676267" w14:textId="3BD35F2F" w:rsidR="00B672CA" w:rsidRDefault="002939E4" w:rsidP="005E5C70">
      <w:pPr>
        <w:spacing w:after="0" w:line="240" w:lineRule="auto"/>
        <w:ind w:firstLine="567"/>
        <w:jc w:val="center"/>
        <w:rPr>
          <w:rFonts w:ascii="Times New Roman" w:hAnsi="Times New Roman"/>
          <w:b/>
        </w:rPr>
      </w:pPr>
      <w:r w:rsidRPr="00B84555">
        <w:rPr>
          <w:rFonts w:ascii="Times New Roman" w:hAnsi="Times New Roman"/>
          <w:b/>
        </w:rPr>
        <w:t>11</w:t>
      </w:r>
      <w:r w:rsidR="004E4DDC" w:rsidRPr="00B84555">
        <w:rPr>
          <w:rFonts w:ascii="Times New Roman" w:hAnsi="Times New Roman"/>
          <w:b/>
        </w:rPr>
        <w:t>. КРИТЕРИЙ</w:t>
      </w:r>
      <w:r w:rsidR="00B672CA" w:rsidRPr="00B84555">
        <w:rPr>
          <w:rFonts w:ascii="Times New Roman" w:hAnsi="Times New Roman"/>
          <w:b/>
        </w:rPr>
        <w:t xml:space="preserve"> ЗА ОЦЕНКА</w:t>
      </w:r>
    </w:p>
    <w:p w14:paraId="36F757CE" w14:textId="77777777" w:rsidR="006F638C" w:rsidRPr="00B84555" w:rsidRDefault="006F638C" w:rsidP="005E5C70">
      <w:pPr>
        <w:spacing w:after="0" w:line="240" w:lineRule="auto"/>
        <w:ind w:firstLine="567"/>
        <w:jc w:val="center"/>
        <w:rPr>
          <w:rFonts w:ascii="Times New Roman" w:hAnsi="Times New Roman"/>
          <w:b/>
        </w:rPr>
      </w:pPr>
    </w:p>
    <w:p w14:paraId="32370BB8" w14:textId="77777777" w:rsidR="00481F2D" w:rsidRPr="00B84555" w:rsidRDefault="00481F2D" w:rsidP="003D46CB">
      <w:pPr>
        <w:spacing w:after="0"/>
        <w:ind w:firstLine="567"/>
        <w:jc w:val="both"/>
        <w:rPr>
          <w:rFonts w:ascii="Times New Roman" w:hAnsi="Times New Roman"/>
        </w:rPr>
      </w:pPr>
      <w:r w:rsidRPr="00B84555">
        <w:rPr>
          <w:rFonts w:ascii="Times New Roman" w:hAnsi="Times New Roman"/>
        </w:rPr>
        <w:t>Комисията оце</w:t>
      </w:r>
      <w:r w:rsidR="00077788" w:rsidRPr="00B84555">
        <w:rPr>
          <w:rFonts w:ascii="Times New Roman" w:hAnsi="Times New Roman"/>
        </w:rPr>
        <w:t>нява постъпилите предложения за</w:t>
      </w:r>
      <w:r w:rsidRPr="00B84555">
        <w:rPr>
          <w:rFonts w:ascii="Times New Roman" w:hAnsi="Times New Roman"/>
        </w:rPr>
        <w:t xml:space="preserve"> </w:t>
      </w:r>
      <w:r w:rsidR="00820038" w:rsidRPr="00B84555">
        <w:rPr>
          <w:rFonts w:ascii="Times New Roman" w:hAnsi="Times New Roman"/>
        </w:rPr>
        <w:t>обект</w:t>
      </w:r>
      <w:r w:rsidR="00077788" w:rsidRPr="00B84555">
        <w:rPr>
          <w:rFonts w:ascii="Times New Roman" w:hAnsi="Times New Roman"/>
        </w:rPr>
        <w:t>а</w:t>
      </w:r>
      <w:r w:rsidRPr="00B84555">
        <w:rPr>
          <w:rFonts w:ascii="Times New Roman" w:hAnsi="Times New Roman"/>
        </w:rPr>
        <w:t>, при следния критерий:</w:t>
      </w:r>
    </w:p>
    <w:p w14:paraId="04C966E4" w14:textId="77E5C498" w:rsidR="00B672CA" w:rsidRPr="00B84555" w:rsidRDefault="00210530" w:rsidP="003D46CB">
      <w:pPr>
        <w:spacing w:after="0"/>
        <w:ind w:firstLine="567"/>
        <w:jc w:val="both"/>
        <w:rPr>
          <w:rFonts w:ascii="Times New Roman" w:hAnsi="Times New Roman"/>
        </w:rPr>
      </w:pPr>
      <w:r w:rsidRPr="00B84555">
        <w:rPr>
          <w:rFonts w:ascii="Times New Roman" w:hAnsi="Times New Roman"/>
          <w:b/>
        </w:rPr>
        <w:t>1</w:t>
      </w:r>
      <w:r w:rsidR="002939E4" w:rsidRPr="00B84555">
        <w:rPr>
          <w:rFonts w:ascii="Times New Roman" w:hAnsi="Times New Roman"/>
          <w:b/>
        </w:rPr>
        <w:t>1</w:t>
      </w:r>
      <w:r w:rsidR="00B672CA" w:rsidRPr="00B84555">
        <w:rPr>
          <w:rFonts w:ascii="Times New Roman" w:hAnsi="Times New Roman"/>
          <w:b/>
        </w:rPr>
        <w:t>.1.</w:t>
      </w:r>
      <w:r w:rsidR="00B672CA" w:rsidRPr="00B84555">
        <w:rPr>
          <w:rFonts w:ascii="Times New Roman" w:hAnsi="Times New Roman"/>
        </w:rPr>
        <w:t xml:space="preserve"> Предложена </w:t>
      </w:r>
      <w:r w:rsidR="00B672CA" w:rsidRPr="00B84555">
        <w:rPr>
          <w:rFonts w:ascii="Times New Roman" w:hAnsi="Times New Roman"/>
          <w:b/>
        </w:rPr>
        <w:t>най-ниска крайна цена общо</w:t>
      </w:r>
      <w:r w:rsidR="00896754" w:rsidRPr="00B84555">
        <w:rPr>
          <w:rFonts w:ascii="Times New Roman" w:hAnsi="Times New Roman"/>
        </w:rPr>
        <w:t xml:space="preserve"> за</w:t>
      </w:r>
      <w:r w:rsidR="00B672CA" w:rsidRPr="00B84555">
        <w:rPr>
          <w:rFonts w:ascii="Times New Roman" w:hAnsi="Times New Roman"/>
        </w:rPr>
        <w:t xml:space="preserve"> </w:t>
      </w:r>
      <w:r w:rsidR="00896754" w:rsidRPr="00B84555">
        <w:rPr>
          <w:rFonts w:ascii="Times New Roman" w:hAnsi="Times New Roman"/>
        </w:rPr>
        <w:t xml:space="preserve">обекта в </w:t>
      </w:r>
      <w:r w:rsidR="00570182" w:rsidRPr="00B84555">
        <w:rPr>
          <w:rFonts w:ascii="Times New Roman" w:hAnsi="Times New Roman"/>
          <w:b/>
        </w:rPr>
        <w:t xml:space="preserve">български </w:t>
      </w:r>
      <w:r w:rsidR="00896754" w:rsidRPr="00B84555">
        <w:rPr>
          <w:rFonts w:ascii="Times New Roman" w:hAnsi="Times New Roman"/>
          <w:b/>
        </w:rPr>
        <w:t>лева</w:t>
      </w:r>
      <w:r w:rsidR="00570182" w:rsidRPr="00B84555">
        <w:rPr>
          <w:rFonts w:ascii="Times New Roman" w:hAnsi="Times New Roman"/>
          <w:b/>
        </w:rPr>
        <w:t>,</w:t>
      </w:r>
      <w:r w:rsidR="00B672CA" w:rsidRPr="00B84555">
        <w:rPr>
          <w:rFonts w:ascii="Times New Roman" w:hAnsi="Times New Roman"/>
          <w:b/>
        </w:rPr>
        <w:t xml:space="preserve"> </w:t>
      </w:r>
      <w:r w:rsidR="00570182" w:rsidRPr="00B84555">
        <w:rPr>
          <w:rFonts w:ascii="Times New Roman" w:hAnsi="Times New Roman"/>
          <w:b/>
        </w:rPr>
        <w:t>без включен</w:t>
      </w:r>
      <w:r w:rsidR="00B672CA" w:rsidRPr="00B84555">
        <w:rPr>
          <w:rFonts w:ascii="Times New Roman" w:hAnsi="Times New Roman"/>
          <w:b/>
        </w:rPr>
        <w:t xml:space="preserve"> </w:t>
      </w:r>
      <w:r w:rsidR="00570182" w:rsidRPr="00B84555">
        <w:rPr>
          <w:rFonts w:ascii="Times New Roman" w:hAnsi="Times New Roman"/>
          <w:b/>
        </w:rPr>
        <w:t>данък върху добавената стойност (</w:t>
      </w:r>
      <w:r w:rsidR="00B672CA" w:rsidRPr="00B84555">
        <w:rPr>
          <w:rFonts w:ascii="Times New Roman" w:hAnsi="Times New Roman"/>
          <w:b/>
        </w:rPr>
        <w:t>ДДС</w:t>
      </w:r>
      <w:r w:rsidR="00570182" w:rsidRPr="00B84555">
        <w:rPr>
          <w:rFonts w:ascii="Times New Roman" w:hAnsi="Times New Roman"/>
          <w:b/>
        </w:rPr>
        <w:t>)</w:t>
      </w:r>
      <w:r w:rsidR="00B672CA" w:rsidRPr="00B84555">
        <w:rPr>
          <w:rFonts w:ascii="Times New Roman" w:hAnsi="Times New Roman"/>
        </w:rPr>
        <w:t>. Разпределението на</w:t>
      </w:r>
      <w:r w:rsidR="00993E29" w:rsidRPr="00B84555">
        <w:rPr>
          <w:rFonts w:ascii="Times New Roman" w:hAnsi="Times New Roman"/>
        </w:rPr>
        <w:t xml:space="preserve"> предложената </w:t>
      </w:r>
      <w:r w:rsidR="00B672CA" w:rsidRPr="00B84555">
        <w:rPr>
          <w:rFonts w:ascii="Times New Roman" w:hAnsi="Times New Roman"/>
        </w:rPr>
        <w:t>единичн</w:t>
      </w:r>
      <w:r w:rsidR="009D03F5" w:rsidRPr="00B84555">
        <w:rPr>
          <w:rFonts w:ascii="Times New Roman" w:hAnsi="Times New Roman"/>
        </w:rPr>
        <w:t>а цена за конкретна работа</w:t>
      </w:r>
      <w:r w:rsidR="00993E29" w:rsidRPr="00B84555">
        <w:rPr>
          <w:rFonts w:ascii="Times New Roman" w:hAnsi="Times New Roman"/>
        </w:rPr>
        <w:t xml:space="preserve">, </w:t>
      </w:r>
      <w:r w:rsidR="00B672CA" w:rsidRPr="00B84555">
        <w:rPr>
          <w:rFonts w:ascii="Times New Roman" w:hAnsi="Times New Roman"/>
        </w:rPr>
        <w:t>ко</w:t>
      </w:r>
      <w:r w:rsidR="009D03F5" w:rsidRPr="00B84555">
        <w:rPr>
          <w:rFonts w:ascii="Times New Roman" w:hAnsi="Times New Roman"/>
        </w:rPr>
        <w:t>ято</w:t>
      </w:r>
      <w:r w:rsidR="00B672CA" w:rsidRPr="00B84555">
        <w:rPr>
          <w:rFonts w:ascii="Times New Roman" w:hAnsi="Times New Roman"/>
        </w:rPr>
        <w:t xml:space="preserve"> ще се </w:t>
      </w:r>
      <w:r w:rsidR="009D03F5" w:rsidRPr="00B84555">
        <w:rPr>
          <w:rFonts w:ascii="Times New Roman" w:hAnsi="Times New Roman"/>
        </w:rPr>
        <w:t>извършва</w:t>
      </w:r>
      <w:r w:rsidR="00B672CA" w:rsidRPr="00B84555">
        <w:rPr>
          <w:rFonts w:ascii="Times New Roman" w:hAnsi="Times New Roman"/>
        </w:rPr>
        <w:t xml:space="preserve">, се извършва на база процентното </w:t>
      </w:r>
      <w:r w:rsidR="00993E29" w:rsidRPr="00B84555">
        <w:rPr>
          <w:rFonts w:ascii="Times New Roman" w:hAnsi="Times New Roman"/>
        </w:rPr>
        <w:t xml:space="preserve">съотношение между предложената </w:t>
      </w:r>
      <w:r w:rsidR="00B672CA" w:rsidRPr="00B84555">
        <w:rPr>
          <w:rFonts w:ascii="Times New Roman" w:hAnsi="Times New Roman"/>
        </w:rPr>
        <w:t xml:space="preserve">в </w:t>
      </w:r>
      <w:r w:rsidR="00077788" w:rsidRPr="00B84555">
        <w:rPr>
          <w:rFonts w:ascii="Times New Roman" w:hAnsi="Times New Roman"/>
        </w:rPr>
        <w:t>съответното ценово предложение</w:t>
      </w:r>
      <w:r w:rsidR="00993E29" w:rsidRPr="00B84555">
        <w:rPr>
          <w:rFonts w:ascii="Times New Roman" w:hAnsi="Times New Roman"/>
        </w:rPr>
        <w:t xml:space="preserve"> крайна цена </w:t>
      </w:r>
      <w:r w:rsidR="00B672CA" w:rsidRPr="00B84555">
        <w:rPr>
          <w:rFonts w:ascii="Times New Roman" w:hAnsi="Times New Roman"/>
        </w:rPr>
        <w:t xml:space="preserve">и определената от </w:t>
      </w:r>
      <w:r w:rsidR="00C57EE2" w:rsidRPr="000F32FB">
        <w:rPr>
          <w:rFonts w:ascii="Times New Roman" w:hAnsi="Times New Roman"/>
          <w:bCs/>
        </w:rPr>
        <w:t>ТП Д</w:t>
      </w:r>
      <w:r w:rsidR="004D6BA0" w:rsidRPr="000F32FB">
        <w:rPr>
          <w:rFonts w:ascii="Times New Roman" w:hAnsi="Times New Roman"/>
          <w:bCs/>
        </w:rPr>
        <w:t>Л</w:t>
      </w:r>
      <w:r w:rsidR="00C57EE2" w:rsidRPr="000F32FB">
        <w:rPr>
          <w:rFonts w:ascii="Times New Roman" w:hAnsi="Times New Roman"/>
          <w:bCs/>
        </w:rPr>
        <w:t>С</w:t>
      </w:r>
      <w:r w:rsidR="00C57EE2" w:rsidRPr="000F32FB">
        <w:rPr>
          <w:rFonts w:ascii="Times New Roman" w:hAnsi="Times New Roman"/>
          <w:bCs/>
          <w:iCs/>
        </w:rPr>
        <w:t xml:space="preserve"> „</w:t>
      </w:r>
      <w:r w:rsidR="004D6BA0" w:rsidRPr="000F32FB">
        <w:rPr>
          <w:rFonts w:ascii="Times New Roman" w:hAnsi="Times New Roman"/>
          <w:bCs/>
          <w:iCs/>
        </w:rPr>
        <w:t>Черни Лом</w:t>
      </w:r>
      <w:r w:rsidR="00C57EE2" w:rsidRPr="000F32FB">
        <w:rPr>
          <w:rFonts w:ascii="Times New Roman" w:hAnsi="Times New Roman"/>
          <w:bCs/>
        </w:rPr>
        <w:t>“</w:t>
      </w:r>
      <w:r w:rsidR="00C57EE2" w:rsidRPr="00B84555">
        <w:rPr>
          <w:rFonts w:ascii="Times New Roman" w:hAnsi="Times New Roman"/>
          <w:b/>
        </w:rPr>
        <w:t xml:space="preserve"> </w:t>
      </w:r>
      <w:r w:rsidR="00B672CA" w:rsidRPr="00B84555">
        <w:rPr>
          <w:rFonts w:ascii="Times New Roman" w:hAnsi="Times New Roman"/>
        </w:rPr>
        <w:t>пределна цена за даден</w:t>
      </w:r>
      <w:r w:rsidR="00820038" w:rsidRPr="00B84555">
        <w:rPr>
          <w:rFonts w:ascii="Times New Roman" w:hAnsi="Times New Roman"/>
        </w:rPr>
        <w:t>ия</w:t>
      </w:r>
      <w:r w:rsidR="00B672CA" w:rsidRPr="00B84555">
        <w:rPr>
          <w:rFonts w:ascii="Times New Roman" w:hAnsi="Times New Roman"/>
        </w:rPr>
        <w:t xml:space="preserve"> </w:t>
      </w:r>
      <w:r w:rsidR="00820038" w:rsidRPr="00B84555">
        <w:rPr>
          <w:rFonts w:ascii="Times New Roman" w:hAnsi="Times New Roman"/>
        </w:rPr>
        <w:t>обект</w:t>
      </w:r>
      <w:r w:rsidR="00B672CA" w:rsidRPr="00B84555">
        <w:rPr>
          <w:rFonts w:ascii="Times New Roman" w:hAnsi="Times New Roman"/>
        </w:rPr>
        <w:t>.</w:t>
      </w:r>
    </w:p>
    <w:p w14:paraId="7D70D345" w14:textId="3A484434" w:rsidR="00481F2D" w:rsidRPr="00B84555" w:rsidRDefault="00210530" w:rsidP="003D46CB">
      <w:pPr>
        <w:spacing w:after="0"/>
        <w:ind w:firstLine="567"/>
        <w:jc w:val="both"/>
        <w:rPr>
          <w:rFonts w:ascii="Times New Roman" w:hAnsi="Times New Roman"/>
          <w:b/>
        </w:rPr>
      </w:pPr>
      <w:r w:rsidRPr="00B84555">
        <w:rPr>
          <w:rFonts w:ascii="Times New Roman" w:hAnsi="Times New Roman"/>
          <w:b/>
        </w:rPr>
        <w:t>1</w:t>
      </w:r>
      <w:r w:rsidR="002939E4" w:rsidRPr="00B84555">
        <w:rPr>
          <w:rFonts w:ascii="Times New Roman" w:hAnsi="Times New Roman"/>
          <w:b/>
        </w:rPr>
        <w:t>1</w:t>
      </w:r>
      <w:r w:rsidR="00425AC7" w:rsidRPr="00B84555">
        <w:rPr>
          <w:rFonts w:ascii="Times New Roman" w:hAnsi="Times New Roman"/>
          <w:b/>
        </w:rPr>
        <w:t>.</w:t>
      </w:r>
      <w:r w:rsidR="009C312C">
        <w:rPr>
          <w:rFonts w:ascii="Times New Roman" w:hAnsi="Times New Roman"/>
          <w:b/>
          <w:lang w:val="en-US"/>
        </w:rPr>
        <w:t>2</w:t>
      </w:r>
      <w:r w:rsidR="00B672CA" w:rsidRPr="00B84555">
        <w:rPr>
          <w:rFonts w:ascii="Times New Roman" w:hAnsi="Times New Roman"/>
          <w:b/>
        </w:rPr>
        <w:t>.</w:t>
      </w:r>
      <w:r w:rsidR="00B672CA" w:rsidRPr="00B84555">
        <w:rPr>
          <w:rFonts w:ascii="Times New Roman" w:hAnsi="Times New Roman"/>
        </w:rPr>
        <w:t xml:space="preserve"> </w:t>
      </w:r>
      <w:r w:rsidR="00921FB3" w:rsidRPr="00B84555">
        <w:rPr>
          <w:rFonts w:ascii="Times New Roman" w:hAnsi="Times New Roman"/>
        </w:rPr>
        <w:t>Оценката на</w:t>
      </w:r>
      <w:r w:rsidR="000F32FB">
        <w:rPr>
          <w:rFonts w:ascii="Times New Roman" w:hAnsi="Times New Roman"/>
        </w:rPr>
        <w:t xml:space="preserve"> офертите</w:t>
      </w:r>
      <w:r w:rsidR="00921FB3" w:rsidRPr="00B84555">
        <w:rPr>
          <w:rFonts w:ascii="Times New Roman" w:hAnsi="Times New Roman"/>
        </w:rPr>
        <w:t xml:space="preserve"> </w:t>
      </w:r>
      <w:r w:rsidR="00481F2D" w:rsidRPr="00B84555">
        <w:rPr>
          <w:rFonts w:ascii="Times New Roman" w:hAnsi="Times New Roman"/>
        </w:rPr>
        <w:t xml:space="preserve">(предложенията на участниците) ще се извършва по </w:t>
      </w:r>
      <w:r w:rsidR="00481F2D" w:rsidRPr="00B84555">
        <w:rPr>
          <w:rFonts w:ascii="Times New Roman" w:hAnsi="Times New Roman"/>
          <w:b/>
          <w:bCs/>
        </w:rPr>
        <w:t>най-ниската</w:t>
      </w:r>
      <w:r w:rsidR="00481F2D" w:rsidRPr="00B84555">
        <w:rPr>
          <w:rFonts w:ascii="Times New Roman" w:hAnsi="Times New Roman"/>
          <w:b/>
        </w:rPr>
        <w:t xml:space="preserve"> предложена крайна цена</w:t>
      </w:r>
      <w:r w:rsidR="00481F2D" w:rsidRPr="00B84555">
        <w:rPr>
          <w:rFonts w:ascii="Times New Roman" w:hAnsi="Times New Roman"/>
        </w:rPr>
        <w:t xml:space="preserve"> общо за съответн</w:t>
      </w:r>
      <w:r w:rsidR="00820038" w:rsidRPr="00B84555">
        <w:rPr>
          <w:rFonts w:ascii="Times New Roman" w:hAnsi="Times New Roman"/>
        </w:rPr>
        <w:t>ия</w:t>
      </w:r>
      <w:r w:rsidR="00481F2D" w:rsidRPr="00B84555">
        <w:rPr>
          <w:rFonts w:ascii="Times New Roman" w:hAnsi="Times New Roman"/>
        </w:rPr>
        <w:t xml:space="preserve"> обект в лв.</w:t>
      </w:r>
      <w:r w:rsidR="000F32FB">
        <w:rPr>
          <w:rFonts w:ascii="Times New Roman" w:hAnsi="Times New Roman"/>
        </w:rPr>
        <w:t xml:space="preserve"> </w:t>
      </w:r>
      <w:r w:rsidR="00481F2D" w:rsidRPr="00B84555">
        <w:rPr>
          <w:rFonts w:ascii="Times New Roman" w:hAnsi="Times New Roman"/>
          <w:b/>
        </w:rPr>
        <w:t>без ДДС</w:t>
      </w:r>
      <w:r w:rsidR="00481F2D" w:rsidRPr="00B84555">
        <w:rPr>
          <w:rFonts w:ascii="Times New Roman" w:hAnsi="Times New Roman"/>
        </w:rPr>
        <w:t xml:space="preserve"> и ще се класират по </w:t>
      </w:r>
      <w:r w:rsidR="00481F2D" w:rsidRPr="00B84555">
        <w:rPr>
          <w:rFonts w:ascii="Times New Roman" w:hAnsi="Times New Roman"/>
          <w:b/>
        </w:rPr>
        <w:t>възходящ ред.</w:t>
      </w:r>
    </w:p>
    <w:p w14:paraId="6C66010A" w14:textId="77777777" w:rsidR="00B672CA" w:rsidRPr="0001377F" w:rsidRDefault="00B672CA" w:rsidP="005E5C70">
      <w:pPr>
        <w:spacing w:after="0" w:line="240" w:lineRule="auto"/>
        <w:ind w:firstLine="567"/>
        <w:jc w:val="both"/>
        <w:rPr>
          <w:rFonts w:ascii="Times New Roman" w:hAnsi="Times New Roman"/>
          <w:sz w:val="24"/>
          <w:szCs w:val="24"/>
        </w:rPr>
      </w:pPr>
    </w:p>
    <w:p w14:paraId="2042C9F5" w14:textId="49F0497C" w:rsidR="00B672CA" w:rsidRDefault="002939E4" w:rsidP="005E5C70">
      <w:pPr>
        <w:spacing w:after="0" w:line="240" w:lineRule="auto"/>
        <w:ind w:firstLine="567"/>
        <w:jc w:val="center"/>
        <w:rPr>
          <w:rFonts w:ascii="Times New Roman" w:hAnsi="Times New Roman"/>
          <w:b/>
        </w:rPr>
      </w:pPr>
      <w:r w:rsidRPr="00282F64">
        <w:rPr>
          <w:rFonts w:ascii="Times New Roman" w:hAnsi="Times New Roman"/>
          <w:b/>
        </w:rPr>
        <w:t>12</w:t>
      </w:r>
      <w:r w:rsidR="00B672CA" w:rsidRPr="00282F64">
        <w:rPr>
          <w:rFonts w:ascii="Times New Roman" w:hAnsi="Times New Roman"/>
          <w:b/>
        </w:rPr>
        <w:t>.</w:t>
      </w:r>
      <w:r w:rsidR="00210530" w:rsidRPr="00282F64">
        <w:rPr>
          <w:rFonts w:ascii="Times New Roman" w:hAnsi="Times New Roman"/>
          <w:b/>
        </w:rPr>
        <w:t xml:space="preserve"> </w:t>
      </w:r>
      <w:r w:rsidR="00B672CA" w:rsidRPr="00282F64">
        <w:rPr>
          <w:rFonts w:ascii="Times New Roman" w:hAnsi="Times New Roman"/>
          <w:b/>
        </w:rPr>
        <w:t>ПРИКЛЮЧВАНЕ НА ОТКРИТИЯ КОНКУРС</w:t>
      </w:r>
    </w:p>
    <w:p w14:paraId="223FF71C" w14:textId="77777777" w:rsidR="006F638C" w:rsidRPr="00282F64" w:rsidRDefault="006F638C" w:rsidP="005E5C70">
      <w:pPr>
        <w:spacing w:after="0" w:line="240" w:lineRule="auto"/>
        <w:ind w:firstLine="567"/>
        <w:jc w:val="center"/>
        <w:rPr>
          <w:rFonts w:ascii="Times New Roman" w:hAnsi="Times New Roman"/>
          <w:b/>
        </w:rPr>
      </w:pPr>
    </w:p>
    <w:p w14:paraId="3D4A7014" w14:textId="313D76C0" w:rsidR="00B672CA" w:rsidRPr="00282F64" w:rsidRDefault="002939E4" w:rsidP="003D46CB">
      <w:pPr>
        <w:spacing w:after="0"/>
        <w:ind w:firstLine="567"/>
        <w:jc w:val="both"/>
        <w:rPr>
          <w:rFonts w:ascii="Times New Roman" w:hAnsi="Times New Roman"/>
        </w:rPr>
      </w:pPr>
      <w:r w:rsidRPr="00282F64">
        <w:rPr>
          <w:rFonts w:ascii="Times New Roman" w:hAnsi="Times New Roman"/>
          <w:b/>
        </w:rPr>
        <w:t>12</w:t>
      </w:r>
      <w:r w:rsidR="00B672CA" w:rsidRPr="00282F64">
        <w:rPr>
          <w:rFonts w:ascii="Times New Roman" w:hAnsi="Times New Roman"/>
          <w:b/>
        </w:rPr>
        <w:t>.1.</w:t>
      </w:r>
      <w:r w:rsidR="00B672CA" w:rsidRPr="00282F64">
        <w:rPr>
          <w:rFonts w:ascii="Times New Roman" w:hAnsi="Times New Roman"/>
        </w:rPr>
        <w:t xml:space="preserve"> Откритият конкурс завършва със </w:t>
      </w:r>
      <w:r w:rsidR="00B672CA" w:rsidRPr="008B7E89">
        <w:rPr>
          <w:rFonts w:ascii="Times New Roman" w:hAnsi="Times New Roman"/>
          <w:b/>
          <w:bCs/>
        </w:rPr>
        <w:t>заповед</w:t>
      </w:r>
      <w:r w:rsidR="00B672CA" w:rsidRPr="00282F64">
        <w:rPr>
          <w:rFonts w:ascii="Times New Roman" w:hAnsi="Times New Roman"/>
        </w:rPr>
        <w:t xml:space="preserve"> на възложителя </w:t>
      </w:r>
      <w:r w:rsidR="00993E29" w:rsidRPr="00282F64">
        <w:rPr>
          <w:rFonts w:ascii="Times New Roman" w:hAnsi="Times New Roman"/>
        </w:rPr>
        <w:t>–</w:t>
      </w:r>
      <w:r w:rsidR="00B672CA" w:rsidRPr="00282F64">
        <w:rPr>
          <w:rFonts w:ascii="Times New Roman" w:hAnsi="Times New Roman"/>
        </w:rPr>
        <w:t xml:space="preserve"> </w:t>
      </w:r>
      <w:r w:rsidR="00C57EE2" w:rsidRPr="00EA1BB8">
        <w:rPr>
          <w:rFonts w:ascii="Times New Roman" w:hAnsi="Times New Roman"/>
          <w:bCs/>
        </w:rPr>
        <w:t>ТП Д</w:t>
      </w:r>
      <w:r w:rsidR="004D6BA0" w:rsidRPr="00EA1BB8">
        <w:rPr>
          <w:rFonts w:ascii="Times New Roman" w:hAnsi="Times New Roman"/>
          <w:bCs/>
        </w:rPr>
        <w:t>Л</w:t>
      </w:r>
      <w:r w:rsidR="00C57EE2" w:rsidRPr="00EA1BB8">
        <w:rPr>
          <w:rFonts w:ascii="Times New Roman" w:hAnsi="Times New Roman"/>
          <w:bCs/>
        </w:rPr>
        <w:t>С</w:t>
      </w:r>
      <w:r w:rsidR="00C57EE2" w:rsidRPr="00EA1BB8">
        <w:rPr>
          <w:rFonts w:ascii="Times New Roman" w:hAnsi="Times New Roman"/>
          <w:bCs/>
          <w:iCs/>
        </w:rPr>
        <w:t xml:space="preserve"> „</w:t>
      </w:r>
      <w:r w:rsidR="004D6BA0" w:rsidRPr="00EA1BB8">
        <w:rPr>
          <w:rFonts w:ascii="Times New Roman" w:hAnsi="Times New Roman"/>
          <w:bCs/>
          <w:iCs/>
        </w:rPr>
        <w:t>Черни Лом</w:t>
      </w:r>
      <w:r w:rsidR="00C57EE2" w:rsidRPr="00EA1BB8">
        <w:rPr>
          <w:rFonts w:ascii="Times New Roman" w:hAnsi="Times New Roman"/>
          <w:bCs/>
        </w:rPr>
        <w:t>“</w:t>
      </w:r>
      <w:r w:rsidR="00AA5F80" w:rsidRPr="00282F64">
        <w:rPr>
          <w:rFonts w:ascii="Times New Roman" w:hAnsi="Times New Roman"/>
          <w:b/>
        </w:rPr>
        <w:t xml:space="preserve"> </w:t>
      </w:r>
      <w:r w:rsidR="00B672CA" w:rsidRPr="00282F64">
        <w:rPr>
          <w:rFonts w:ascii="Times New Roman" w:hAnsi="Times New Roman"/>
        </w:rPr>
        <w:t xml:space="preserve">за </w:t>
      </w:r>
      <w:r w:rsidR="00B672CA" w:rsidRPr="00282F64">
        <w:rPr>
          <w:rFonts w:ascii="Times New Roman" w:hAnsi="Times New Roman"/>
          <w:b/>
        </w:rPr>
        <w:t>определяне на изпълнител</w:t>
      </w:r>
      <w:r w:rsidR="00B672CA" w:rsidRPr="00282F64">
        <w:rPr>
          <w:rFonts w:ascii="Times New Roman" w:hAnsi="Times New Roman"/>
        </w:rPr>
        <w:t xml:space="preserve"> или за </w:t>
      </w:r>
      <w:r w:rsidR="00B672CA" w:rsidRPr="00282F64">
        <w:rPr>
          <w:rFonts w:ascii="Times New Roman" w:hAnsi="Times New Roman"/>
          <w:b/>
        </w:rPr>
        <w:t>прекратяван</w:t>
      </w:r>
      <w:r w:rsidR="00B672CA" w:rsidRPr="00282F64">
        <w:rPr>
          <w:rFonts w:ascii="Times New Roman" w:hAnsi="Times New Roman"/>
        </w:rPr>
        <w:t>е на процедурата.</w:t>
      </w:r>
    </w:p>
    <w:p w14:paraId="6BBA9252" w14:textId="6CE9110F" w:rsidR="00B672CA" w:rsidRPr="00282F64" w:rsidRDefault="002939E4" w:rsidP="003D46CB">
      <w:pPr>
        <w:spacing w:after="0"/>
        <w:ind w:firstLine="567"/>
        <w:jc w:val="both"/>
        <w:rPr>
          <w:rFonts w:ascii="Times New Roman" w:hAnsi="Times New Roman"/>
        </w:rPr>
      </w:pPr>
      <w:r w:rsidRPr="00282F64">
        <w:rPr>
          <w:rFonts w:ascii="Times New Roman" w:hAnsi="Times New Roman"/>
          <w:b/>
        </w:rPr>
        <w:t>12</w:t>
      </w:r>
      <w:r w:rsidR="00B672CA" w:rsidRPr="00282F64">
        <w:rPr>
          <w:rFonts w:ascii="Times New Roman" w:hAnsi="Times New Roman"/>
          <w:b/>
        </w:rPr>
        <w:t>.2.</w:t>
      </w:r>
      <w:r w:rsidR="00B672CA" w:rsidRPr="00282F64">
        <w:rPr>
          <w:rFonts w:ascii="Times New Roman" w:hAnsi="Times New Roman"/>
        </w:rPr>
        <w:t xml:space="preserve"> В тридневен срок от получаване на протокола на комисията</w:t>
      </w:r>
      <w:r w:rsidR="00D25780" w:rsidRPr="00282F64">
        <w:rPr>
          <w:rFonts w:ascii="Times New Roman" w:hAnsi="Times New Roman"/>
        </w:rPr>
        <w:t>,</w:t>
      </w:r>
      <w:r w:rsidR="00B672CA" w:rsidRPr="00282F64">
        <w:rPr>
          <w:rFonts w:ascii="Times New Roman" w:hAnsi="Times New Roman"/>
        </w:rPr>
        <w:t xml:space="preserve"> възложителят го утвърждава, издава заповед за класиране</w:t>
      </w:r>
      <w:r w:rsidR="00E7562E" w:rsidRPr="00282F64">
        <w:rPr>
          <w:rFonts w:ascii="Times New Roman" w:hAnsi="Times New Roman"/>
        </w:rPr>
        <w:t xml:space="preserve"> на участниците и обявява определения за изпълнител или за прекратяване на процедурата, като същата се съобщава на заинтересу</w:t>
      </w:r>
      <w:r w:rsidR="00B672CA" w:rsidRPr="00282F64">
        <w:rPr>
          <w:rFonts w:ascii="Times New Roman" w:hAnsi="Times New Roman"/>
        </w:rPr>
        <w:t xml:space="preserve">ваните лица по реда на чл. 61 от АПК. Заповедта се публикува на интернет страницата на </w:t>
      </w:r>
      <w:r w:rsidR="00C57EE2" w:rsidRPr="008B7E89">
        <w:rPr>
          <w:rFonts w:ascii="Times New Roman" w:hAnsi="Times New Roman"/>
          <w:bCs/>
        </w:rPr>
        <w:t>ТП Д</w:t>
      </w:r>
      <w:r w:rsidR="004D6BA0" w:rsidRPr="008B7E89">
        <w:rPr>
          <w:rFonts w:ascii="Times New Roman" w:hAnsi="Times New Roman"/>
          <w:bCs/>
        </w:rPr>
        <w:t>Л</w:t>
      </w:r>
      <w:r w:rsidR="00C57EE2" w:rsidRPr="008B7E89">
        <w:rPr>
          <w:rFonts w:ascii="Times New Roman" w:hAnsi="Times New Roman"/>
          <w:bCs/>
        </w:rPr>
        <w:t>С</w:t>
      </w:r>
      <w:r w:rsidR="00C57EE2" w:rsidRPr="008B7E89">
        <w:rPr>
          <w:rFonts w:ascii="Times New Roman" w:hAnsi="Times New Roman"/>
          <w:bCs/>
          <w:iCs/>
        </w:rPr>
        <w:t xml:space="preserve"> „</w:t>
      </w:r>
      <w:r w:rsidR="004D6BA0" w:rsidRPr="008B7E89">
        <w:rPr>
          <w:rFonts w:ascii="Times New Roman" w:hAnsi="Times New Roman"/>
          <w:bCs/>
          <w:iCs/>
        </w:rPr>
        <w:t>Черни Лом</w:t>
      </w:r>
      <w:r w:rsidR="00C57EE2" w:rsidRPr="008B7E89">
        <w:rPr>
          <w:rFonts w:ascii="Times New Roman" w:hAnsi="Times New Roman"/>
          <w:bCs/>
        </w:rPr>
        <w:t>“</w:t>
      </w:r>
      <w:r w:rsidR="00B672CA" w:rsidRPr="008B7E89">
        <w:rPr>
          <w:rFonts w:ascii="Times New Roman" w:hAnsi="Times New Roman"/>
          <w:bCs/>
        </w:rPr>
        <w:t>.</w:t>
      </w:r>
    </w:p>
    <w:p w14:paraId="6F8C3292" w14:textId="77777777" w:rsidR="00D0092F" w:rsidRPr="00282F64" w:rsidRDefault="002939E4" w:rsidP="003D46CB">
      <w:pPr>
        <w:spacing w:after="0"/>
        <w:ind w:firstLine="480"/>
        <w:jc w:val="both"/>
        <w:rPr>
          <w:rFonts w:ascii="Times New Roman" w:eastAsia="Times New Roman" w:hAnsi="Times New Roman"/>
          <w:lang w:eastAsia="bg-BG"/>
        </w:rPr>
      </w:pPr>
      <w:r w:rsidRPr="00282F64">
        <w:rPr>
          <w:rFonts w:ascii="Times New Roman" w:hAnsi="Times New Roman"/>
          <w:b/>
        </w:rPr>
        <w:t>12</w:t>
      </w:r>
      <w:r w:rsidR="00B672CA" w:rsidRPr="00282F64">
        <w:rPr>
          <w:rFonts w:ascii="Times New Roman" w:hAnsi="Times New Roman"/>
          <w:b/>
        </w:rPr>
        <w:t>.3.</w:t>
      </w:r>
      <w:r w:rsidR="00B672CA" w:rsidRPr="00282F64">
        <w:rPr>
          <w:rFonts w:ascii="Times New Roman" w:hAnsi="Times New Roman"/>
        </w:rPr>
        <w:t xml:space="preserve"> </w:t>
      </w:r>
      <w:r w:rsidR="00D0092F" w:rsidRPr="00282F64">
        <w:rPr>
          <w:rFonts w:ascii="Times New Roman" w:eastAsia="Times New Roman" w:hAnsi="Times New Roman"/>
          <w:color w:val="000000"/>
          <w:lang w:eastAsia="bg-BG"/>
        </w:rPr>
        <w:t xml:space="preserve">Възложителят прекратява открития конкурс с мотивирана заповед, когато: </w:t>
      </w:r>
    </w:p>
    <w:p w14:paraId="707D02B2" w14:textId="77777777" w:rsidR="00D0092F" w:rsidRPr="00282F64" w:rsidRDefault="00D0092F" w:rsidP="003D46CB">
      <w:pPr>
        <w:spacing w:after="0"/>
        <w:ind w:firstLine="480"/>
        <w:jc w:val="both"/>
        <w:rPr>
          <w:rFonts w:ascii="Times New Roman" w:eastAsia="Times New Roman" w:hAnsi="Times New Roman"/>
          <w:lang w:eastAsia="bg-BG"/>
        </w:rPr>
      </w:pPr>
      <w:r w:rsidRPr="00282F64">
        <w:rPr>
          <w:rFonts w:ascii="Times New Roman" w:eastAsia="Times New Roman" w:hAnsi="Times New Roman"/>
          <w:i/>
          <w:iCs/>
          <w:color w:val="000000"/>
          <w:lang w:eastAsia="bg-BG"/>
        </w:rPr>
        <w:t>1.</w:t>
      </w:r>
      <w:r w:rsidR="0073630F" w:rsidRPr="00282F64">
        <w:rPr>
          <w:rFonts w:ascii="Times New Roman" w:eastAsia="Times New Roman" w:hAnsi="Times New Roman"/>
          <w:color w:val="000000"/>
          <w:lang w:eastAsia="bg-BG"/>
        </w:rPr>
        <w:t xml:space="preserve"> не е подадено нито едно ценово предложение</w:t>
      </w:r>
      <w:r w:rsidRPr="00282F64">
        <w:rPr>
          <w:rFonts w:ascii="Times New Roman" w:eastAsia="Times New Roman" w:hAnsi="Times New Roman"/>
          <w:color w:val="000000"/>
          <w:lang w:eastAsia="bg-BG"/>
        </w:rPr>
        <w:t xml:space="preserve">; </w:t>
      </w:r>
    </w:p>
    <w:p w14:paraId="06DD6A04"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2.</w:t>
      </w:r>
      <w:r w:rsidR="00032674" w:rsidRPr="00282F64">
        <w:rPr>
          <w:rFonts w:ascii="Times New Roman" w:eastAsia="Times New Roman" w:hAnsi="Times New Roman"/>
          <w:color w:val="000000"/>
          <w:lang w:eastAsia="bg-BG"/>
        </w:rPr>
        <w:t xml:space="preserve"> ценовите предложения</w:t>
      </w:r>
      <w:r w:rsidRPr="00282F64">
        <w:rPr>
          <w:rFonts w:ascii="Times New Roman" w:eastAsia="Times New Roman" w:hAnsi="Times New Roman"/>
          <w:color w:val="000000"/>
          <w:lang w:eastAsia="bg-BG"/>
        </w:rPr>
        <w:t xml:space="preserve">, подадени от участниците, не отговарят на изискванията и условията на възложителя; </w:t>
      </w:r>
    </w:p>
    <w:p w14:paraId="7738DEF6"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3.</w:t>
      </w:r>
      <w:r w:rsidRPr="00282F64">
        <w:rPr>
          <w:rFonts w:ascii="Times New Roman" w:eastAsia="Times New Roman" w:hAnsi="Times New Roman"/>
          <w:color w:val="000000"/>
          <w:lang w:eastAsia="bg-BG"/>
        </w:rPr>
        <w:t xml:space="preserve"> първият и вторият класиран участник откажат да сключат договор; </w:t>
      </w:r>
    </w:p>
    <w:p w14:paraId="5BCE7675"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4.</w:t>
      </w:r>
      <w:r w:rsidRPr="00282F64">
        <w:rPr>
          <w:rFonts w:ascii="Times New Roman" w:eastAsia="Times New Roman" w:hAnsi="Times New Roman"/>
          <w:color w:val="000000"/>
          <w:lang w:eastAsia="bg-BG"/>
        </w:rPr>
        <w:t xml:space="preserve"> отпадне необходимостта от провеждане на конкурса в резултат на съществена промяна в обстоятелствата, както и при невъзможност да се осигури финансиране за изпълнението на дейностите по причини, които възложителят не е могъл да предвиди; </w:t>
      </w:r>
    </w:p>
    <w:p w14:paraId="1AA34058"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5.</w:t>
      </w:r>
      <w:r w:rsidRPr="00282F64">
        <w:rPr>
          <w:rFonts w:ascii="Times New Roman" w:eastAsia="Times New Roman" w:hAnsi="Times New Roman"/>
          <w:color w:val="000000"/>
          <w:lang w:eastAsia="bg-BG"/>
        </w:rPr>
        <w:t xml:space="preserve"> са установени нарушения при откриването и провеждането, които не могат да бъдат отстранени, без това да промени условията, при които е обявен конкурсът; </w:t>
      </w:r>
    </w:p>
    <w:p w14:paraId="03E841A5"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6.</w:t>
      </w:r>
      <w:r w:rsidRPr="00282F64">
        <w:rPr>
          <w:rFonts w:ascii="Times New Roman" w:eastAsia="Times New Roman" w:hAnsi="Times New Roman"/>
          <w:color w:val="000000"/>
          <w:lang w:eastAsia="bg-BG"/>
        </w:rPr>
        <w:t xml:space="preserve"> определеният за спечелил конкурса не представи някои от документите по декларираните обстоятелства по чл. 18, ал. 1, т. 3 с изключение на тези по буква „г"; </w:t>
      </w:r>
    </w:p>
    <w:p w14:paraId="002B09F9" w14:textId="77777777" w:rsidR="00D0092F" w:rsidRPr="00282F64" w:rsidRDefault="00D0092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7.</w:t>
      </w:r>
      <w:r w:rsidRPr="00282F64">
        <w:rPr>
          <w:rFonts w:ascii="Times New Roman" w:eastAsia="Times New Roman" w:hAnsi="Times New Roman"/>
          <w:color w:val="000000"/>
          <w:lang w:eastAsia="bg-BG"/>
        </w:rPr>
        <w:t xml:space="preserve"> определеният за спечелил конкурса не представи гаранция за изпълнение по договора. </w:t>
      </w:r>
    </w:p>
    <w:p w14:paraId="0E2A3D52" w14:textId="77777777" w:rsidR="00B672CA" w:rsidRPr="00282F64" w:rsidRDefault="002939E4" w:rsidP="003D46CB">
      <w:pPr>
        <w:spacing w:after="0"/>
        <w:ind w:firstLine="567"/>
        <w:jc w:val="both"/>
        <w:rPr>
          <w:rFonts w:ascii="Times New Roman" w:hAnsi="Times New Roman"/>
        </w:rPr>
      </w:pPr>
      <w:r w:rsidRPr="00282F64">
        <w:rPr>
          <w:rFonts w:ascii="Times New Roman" w:hAnsi="Times New Roman"/>
          <w:b/>
        </w:rPr>
        <w:t>12</w:t>
      </w:r>
      <w:r w:rsidR="00B672CA" w:rsidRPr="00282F64">
        <w:rPr>
          <w:rFonts w:ascii="Times New Roman" w:hAnsi="Times New Roman"/>
          <w:b/>
        </w:rPr>
        <w:t>.4.</w:t>
      </w:r>
      <w:r w:rsidR="00B672CA" w:rsidRPr="00282F64">
        <w:rPr>
          <w:rFonts w:ascii="Times New Roman" w:hAnsi="Times New Roman"/>
        </w:rPr>
        <w:t xml:space="preserve"> Заповедите, подлежат на обжалване по реда на АПК.</w:t>
      </w:r>
    </w:p>
    <w:p w14:paraId="057F3E8C" w14:textId="77777777" w:rsidR="00B672CA" w:rsidRPr="00282F64" w:rsidRDefault="002939E4" w:rsidP="003D46CB">
      <w:pPr>
        <w:spacing w:after="0"/>
        <w:ind w:firstLine="567"/>
        <w:jc w:val="both"/>
        <w:rPr>
          <w:rFonts w:ascii="Times New Roman" w:hAnsi="Times New Roman"/>
        </w:rPr>
      </w:pPr>
      <w:r w:rsidRPr="00282F64">
        <w:rPr>
          <w:rFonts w:ascii="Times New Roman" w:hAnsi="Times New Roman"/>
          <w:b/>
        </w:rPr>
        <w:t>12</w:t>
      </w:r>
      <w:r w:rsidR="00B672CA" w:rsidRPr="00282F64">
        <w:rPr>
          <w:rFonts w:ascii="Times New Roman" w:hAnsi="Times New Roman"/>
          <w:b/>
        </w:rPr>
        <w:t>.5.</w:t>
      </w:r>
      <w:r w:rsidR="00B672CA" w:rsidRPr="00282F64">
        <w:rPr>
          <w:rFonts w:ascii="Times New Roman" w:hAnsi="Times New Roman"/>
        </w:rPr>
        <w:t xml:space="preserve"> За </w:t>
      </w:r>
      <w:r w:rsidR="00820038" w:rsidRPr="00282F64">
        <w:rPr>
          <w:rFonts w:ascii="Times New Roman" w:hAnsi="Times New Roman"/>
        </w:rPr>
        <w:t>всеки обект</w:t>
      </w:r>
      <w:r w:rsidR="00993E29" w:rsidRPr="00282F64">
        <w:rPr>
          <w:rFonts w:ascii="Times New Roman" w:hAnsi="Times New Roman"/>
        </w:rPr>
        <w:t xml:space="preserve"> поотделно, възложителят </w:t>
      </w:r>
      <w:r w:rsidR="00B672CA" w:rsidRPr="00282F64">
        <w:rPr>
          <w:rFonts w:ascii="Times New Roman" w:hAnsi="Times New Roman"/>
        </w:rPr>
        <w:t>издава отделна заповед</w:t>
      </w:r>
      <w:r w:rsidR="00D0092F" w:rsidRPr="00282F64">
        <w:rPr>
          <w:rFonts w:ascii="Times New Roman" w:hAnsi="Times New Roman"/>
        </w:rPr>
        <w:t xml:space="preserve"> за класиране</w:t>
      </w:r>
      <w:r w:rsidR="00B672CA" w:rsidRPr="00282F64">
        <w:rPr>
          <w:rFonts w:ascii="Times New Roman" w:hAnsi="Times New Roman"/>
        </w:rPr>
        <w:t>.</w:t>
      </w:r>
    </w:p>
    <w:p w14:paraId="7D8F34D6" w14:textId="77777777" w:rsidR="0060629C" w:rsidRPr="00282F64" w:rsidRDefault="002939E4" w:rsidP="003D46CB">
      <w:pPr>
        <w:spacing w:after="0"/>
        <w:ind w:firstLine="567"/>
        <w:jc w:val="both"/>
        <w:rPr>
          <w:rFonts w:ascii="Times New Roman" w:hAnsi="Times New Roman"/>
        </w:rPr>
      </w:pPr>
      <w:r w:rsidRPr="00282F64">
        <w:rPr>
          <w:rFonts w:ascii="Times New Roman" w:hAnsi="Times New Roman"/>
          <w:b/>
        </w:rPr>
        <w:t>12</w:t>
      </w:r>
      <w:r w:rsidR="00B672CA" w:rsidRPr="00282F64">
        <w:rPr>
          <w:rFonts w:ascii="Times New Roman" w:hAnsi="Times New Roman"/>
          <w:b/>
        </w:rPr>
        <w:t>.6.</w:t>
      </w:r>
      <w:r w:rsidR="00B672CA" w:rsidRPr="00282F64">
        <w:rPr>
          <w:rFonts w:ascii="Times New Roman" w:hAnsi="Times New Roman"/>
        </w:rPr>
        <w:t xml:space="preserve"> Възложителят може да включи в запове</w:t>
      </w:r>
      <w:r w:rsidR="00993E29" w:rsidRPr="00282F64">
        <w:rPr>
          <w:rFonts w:ascii="Times New Roman" w:hAnsi="Times New Roman"/>
        </w:rPr>
        <w:t>дите за класиране на участниците</w:t>
      </w:r>
      <w:r w:rsidR="005F73B3" w:rsidRPr="00282F64">
        <w:rPr>
          <w:rFonts w:ascii="Times New Roman" w:hAnsi="Times New Roman"/>
        </w:rPr>
        <w:t xml:space="preserve"> в</w:t>
      </w:r>
      <w:r w:rsidR="00B672CA" w:rsidRPr="00282F64">
        <w:rPr>
          <w:rFonts w:ascii="Times New Roman" w:hAnsi="Times New Roman"/>
        </w:rPr>
        <w:t xml:space="preserve"> процедурата</w:t>
      </w:r>
      <w:r w:rsidR="005F73B3" w:rsidRPr="00282F64">
        <w:rPr>
          <w:rFonts w:ascii="Times New Roman" w:hAnsi="Times New Roman"/>
        </w:rPr>
        <w:t>,</w:t>
      </w:r>
      <w:r w:rsidR="00B672CA" w:rsidRPr="00282F64">
        <w:rPr>
          <w:rFonts w:ascii="Times New Roman" w:hAnsi="Times New Roman"/>
        </w:rPr>
        <w:t xml:space="preserve"> р</w:t>
      </w:r>
      <w:r w:rsidR="005F73B3" w:rsidRPr="00282F64">
        <w:rPr>
          <w:rFonts w:ascii="Times New Roman" w:hAnsi="Times New Roman"/>
        </w:rPr>
        <w:t>азпореждане за предварителното</w:t>
      </w:r>
      <w:r w:rsidR="00B672CA" w:rsidRPr="00282F64">
        <w:rPr>
          <w:rFonts w:ascii="Times New Roman" w:hAnsi="Times New Roman"/>
        </w:rPr>
        <w:t xml:space="preserve"> изпълнение </w:t>
      </w:r>
      <w:r w:rsidR="005F73B3" w:rsidRPr="00282F64">
        <w:rPr>
          <w:rFonts w:ascii="Times New Roman" w:hAnsi="Times New Roman"/>
        </w:rPr>
        <w:t xml:space="preserve">на възложената дейност </w:t>
      </w:r>
      <w:r w:rsidR="00B672CA" w:rsidRPr="00282F64">
        <w:rPr>
          <w:rFonts w:ascii="Times New Roman" w:hAnsi="Times New Roman"/>
        </w:rPr>
        <w:t xml:space="preserve">при условията и реда на </w:t>
      </w:r>
      <w:r w:rsidR="005F73B3" w:rsidRPr="00282F64">
        <w:rPr>
          <w:rFonts w:ascii="Times New Roman" w:hAnsi="Times New Roman"/>
        </w:rPr>
        <w:t xml:space="preserve">чл. 60 от </w:t>
      </w:r>
      <w:r w:rsidR="00B672CA" w:rsidRPr="00282F64">
        <w:rPr>
          <w:rFonts w:ascii="Times New Roman" w:hAnsi="Times New Roman"/>
        </w:rPr>
        <w:t>АПК.</w:t>
      </w:r>
    </w:p>
    <w:p w14:paraId="79EB000A" w14:textId="77777777" w:rsidR="0060629C" w:rsidRPr="00282F64" w:rsidRDefault="002939E4" w:rsidP="003D46CB">
      <w:pPr>
        <w:spacing w:after="0"/>
        <w:ind w:firstLine="567"/>
        <w:jc w:val="both"/>
        <w:rPr>
          <w:rFonts w:ascii="Times New Roman" w:eastAsia="Times New Roman" w:hAnsi="Times New Roman"/>
          <w:color w:val="000000"/>
          <w:lang w:val="en-US" w:eastAsia="bg-BG"/>
        </w:rPr>
      </w:pPr>
      <w:r w:rsidRPr="00282F64">
        <w:rPr>
          <w:rFonts w:ascii="Times New Roman" w:hAnsi="Times New Roman"/>
          <w:b/>
        </w:rPr>
        <w:t>12.7</w:t>
      </w:r>
      <w:r w:rsidR="0060629C" w:rsidRPr="00282F64">
        <w:rPr>
          <w:rFonts w:ascii="Times New Roman" w:hAnsi="Times New Roman"/>
          <w:b/>
        </w:rPr>
        <w:t>.</w:t>
      </w:r>
      <w:r w:rsidR="0060629C" w:rsidRPr="00282F64">
        <w:rPr>
          <w:rFonts w:ascii="Times New Roman" w:hAnsi="Times New Roman"/>
        </w:rPr>
        <w:t xml:space="preserve"> </w:t>
      </w:r>
      <w:r w:rsidR="0060629C" w:rsidRPr="00282F64">
        <w:rPr>
          <w:rFonts w:ascii="Times New Roman" w:eastAsia="Times New Roman" w:hAnsi="Times New Roman"/>
          <w:color w:val="000000"/>
          <w:lang w:eastAsia="bg-BG"/>
        </w:rPr>
        <w:t xml:space="preserve">В 5-дневен срок от влизането в сила на заповедта за обявяването на класирането и определянето на изпълнител, </w:t>
      </w:r>
      <w:r w:rsidR="0060629C" w:rsidRPr="00282F64">
        <w:rPr>
          <w:rFonts w:ascii="Times New Roman" w:hAnsi="Times New Roman"/>
          <w:lang w:eastAsia="bg-BG"/>
        </w:rPr>
        <w:t xml:space="preserve">или в същия срок от </w:t>
      </w:r>
      <w:r w:rsidR="0060629C" w:rsidRPr="00282F64">
        <w:rPr>
          <w:rFonts w:ascii="Times New Roman" w:hAnsi="Times New Roman"/>
          <w:b/>
          <w:lang w:eastAsia="bg-BG"/>
        </w:rPr>
        <w:t xml:space="preserve">съобщаване </w:t>
      </w:r>
      <w:r w:rsidR="0060629C" w:rsidRPr="00282F64">
        <w:rPr>
          <w:rFonts w:ascii="Times New Roman" w:hAnsi="Times New Roman"/>
          <w:lang w:eastAsia="bg-BG"/>
        </w:rPr>
        <w:t xml:space="preserve">й, когато е допуснато </w:t>
      </w:r>
      <w:r w:rsidR="0060629C" w:rsidRPr="00282F64">
        <w:rPr>
          <w:rFonts w:ascii="Times New Roman" w:hAnsi="Times New Roman"/>
          <w:b/>
          <w:lang w:eastAsia="bg-BG"/>
        </w:rPr>
        <w:t>предварително изпълнение</w:t>
      </w:r>
      <w:r w:rsidR="0060629C" w:rsidRPr="00282F64">
        <w:rPr>
          <w:rFonts w:ascii="Times New Roman" w:eastAsia="Times New Roman" w:hAnsi="Times New Roman"/>
          <w:color w:val="000000"/>
          <w:lang w:eastAsia="bg-BG"/>
        </w:rPr>
        <w:t>, определеният за изпълнител участник следва да представи на възложителя всички необходими документи, доказващи обстоятелствата за техническа и кадрова обезпеченост, които е декларирал, а именно:</w:t>
      </w:r>
    </w:p>
    <w:p w14:paraId="13924DAE" w14:textId="5AE3673D" w:rsidR="008D21E8" w:rsidRPr="00D47260" w:rsidRDefault="00674D6B" w:rsidP="003D46CB">
      <w:pPr>
        <w:suppressAutoHyphens/>
        <w:spacing w:after="0"/>
        <w:ind w:firstLine="567"/>
        <w:jc w:val="both"/>
        <w:rPr>
          <w:rFonts w:ascii="Times New Roman" w:hAnsi="Times New Roman"/>
        </w:rPr>
      </w:pPr>
      <w:r w:rsidRPr="00282F64">
        <w:rPr>
          <w:rFonts w:ascii="Times New Roman" w:hAnsi="Times New Roman"/>
          <w:b/>
        </w:rPr>
        <w:t>12.7.1.</w:t>
      </w:r>
      <w:r w:rsidRPr="00282F64">
        <w:rPr>
          <w:rFonts w:ascii="Times New Roman" w:hAnsi="Times New Roman"/>
        </w:rPr>
        <w:t xml:space="preserve"> Заверено от участника извлечение от балансовите сметки или счетоводните книги за ДМА, или платежен документ – фактура, или договор за наем, или договор за лизинг, относно притежаваната от </w:t>
      </w:r>
      <w:r w:rsidRPr="00282F64">
        <w:rPr>
          <w:rFonts w:ascii="Times New Roman" w:hAnsi="Times New Roman"/>
        </w:rPr>
        <w:lastRenderedPageBreak/>
        <w:t xml:space="preserve">участника </w:t>
      </w:r>
      <w:r w:rsidRPr="00282F64">
        <w:rPr>
          <w:rFonts w:ascii="Times New Roman" w:eastAsia="Times New Roman" w:hAnsi="Times New Roman"/>
          <w:b/>
          <w:lang w:eastAsia="ar-SA"/>
        </w:rPr>
        <w:t>собствено, наето или закупено на лизинг работно оборудване</w:t>
      </w:r>
      <w:r w:rsidRPr="00282F64">
        <w:rPr>
          <w:rFonts w:ascii="Times New Roman" w:hAnsi="Times New Roman"/>
        </w:rPr>
        <w:t xml:space="preserve">, съгласно </w:t>
      </w:r>
      <w:r w:rsidR="008B63DC" w:rsidRPr="00282F64">
        <w:rPr>
          <w:rFonts w:ascii="Times New Roman" w:hAnsi="Times New Roman"/>
          <w:b/>
        </w:rPr>
        <w:t>т 6.2</w:t>
      </w:r>
      <w:r w:rsidR="008B7E89">
        <w:rPr>
          <w:rFonts w:ascii="Times New Roman" w:hAnsi="Times New Roman"/>
          <w:b/>
          <w:lang w:val="en-US"/>
        </w:rPr>
        <w:t>.1.</w:t>
      </w:r>
      <w:r w:rsidRPr="00282F64">
        <w:rPr>
          <w:rFonts w:ascii="Times New Roman" w:hAnsi="Times New Roman"/>
        </w:rPr>
        <w:t xml:space="preserve"> от настоящите условия, осигу</w:t>
      </w:r>
      <w:r w:rsidR="00794BBB" w:rsidRPr="00282F64">
        <w:rPr>
          <w:rFonts w:ascii="Times New Roman" w:hAnsi="Times New Roman"/>
        </w:rPr>
        <w:t>ряваща извършване на дейността</w:t>
      </w:r>
      <w:r w:rsidR="00D47260">
        <w:rPr>
          <w:rFonts w:ascii="Times New Roman" w:hAnsi="Times New Roman"/>
          <w:lang w:val="en-US"/>
        </w:rPr>
        <w:t xml:space="preserve">, </w:t>
      </w:r>
      <w:r w:rsidR="00D47260">
        <w:rPr>
          <w:rFonts w:ascii="Times New Roman" w:hAnsi="Times New Roman"/>
        </w:rPr>
        <w:t>а именно:</w:t>
      </w:r>
    </w:p>
    <w:p w14:paraId="6EA5FE92" w14:textId="24E6F7D2" w:rsidR="008B7E89" w:rsidRPr="00FC29B4" w:rsidRDefault="008B7E89" w:rsidP="003D46CB">
      <w:pPr>
        <w:suppressAutoHyphens/>
        <w:spacing w:after="0"/>
        <w:ind w:firstLine="567"/>
        <w:jc w:val="both"/>
        <w:rPr>
          <w:rFonts w:ascii="Times New Roman" w:eastAsia="Times New Roman" w:hAnsi="Times New Roman"/>
          <w:lang w:eastAsia="ar-SA"/>
        </w:rPr>
      </w:pPr>
      <w:r w:rsidRPr="008B7E89">
        <w:rPr>
          <w:rFonts w:ascii="Times New Roman" w:eastAsia="Times New Roman" w:hAnsi="Times New Roman"/>
          <w:lang w:eastAsia="ar-SA"/>
        </w:rPr>
        <w:t>- заверен</w:t>
      </w:r>
      <w:r w:rsidR="00145550">
        <w:rPr>
          <w:rFonts w:ascii="Times New Roman" w:eastAsia="Times New Roman" w:hAnsi="Times New Roman"/>
          <w:lang w:eastAsia="ar-SA"/>
        </w:rPr>
        <w:t>и</w:t>
      </w:r>
      <w:r w:rsidRPr="008B7E89">
        <w:rPr>
          <w:rFonts w:ascii="Times New Roman" w:eastAsia="Times New Roman" w:hAnsi="Times New Roman"/>
          <w:lang w:eastAsia="ar-SA"/>
        </w:rPr>
        <w:t xml:space="preserve"> копи</w:t>
      </w:r>
      <w:r w:rsidR="00145550">
        <w:rPr>
          <w:rFonts w:ascii="Times New Roman" w:eastAsia="Times New Roman" w:hAnsi="Times New Roman"/>
          <w:lang w:eastAsia="ar-SA"/>
        </w:rPr>
        <w:t>я</w:t>
      </w:r>
      <w:r w:rsidRPr="008B7E89">
        <w:rPr>
          <w:rFonts w:ascii="Times New Roman" w:eastAsia="Times New Roman" w:hAnsi="Times New Roman"/>
          <w:lang w:eastAsia="ar-SA"/>
        </w:rPr>
        <w:t xml:space="preserve"> от талон за първоначална регистрация пред Областна дирекция „Земеделие“, съгласно З</w:t>
      </w:r>
      <w:r w:rsidR="00D47260">
        <w:rPr>
          <w:rFonts w:ascii="Times New Roman" w:eastAsia="Times New Roman" w:hAnsi="Times New Roman"/>
          <w:lang w:eastAsia="ar-SA"/>
        </w:rPr>
        <w:t>акона за регистрация и контрол на земеделската и горската техника (ЗРКЗГТ)</w:t>
      </w:r>
      <w:r w:rsidR="00FC29B4">
        <w:rPr>
          <w:rFonts w:ascii="Times New Roman" w:eastAsia="Times New Roman" w:hAnsi="Times New Roman"/>
          <w:lang w:eastAsia="ar-SA"/>
        </w:rPr>
        <w:t>;</w:t>
      </w:r>
    </w:p>
    <w:p w14:paraId="4C052690" w14:textId="77A0F8F9" w:rsidR="0060629C" w:rsidRDefault="002939E4" w:rsidP="003D46CB">
      <w:pPr>
        <w:suppressAutoHyphens/>
        <w:spacing w:after="0"/>
        <w:ind w:firstLine="567"/>
        <w:jc w:val="both"/>
        <w:rPr>
          <w:rFonts w:ascii="Times New Roman" w:hAnsi="Times New Roman"/>
        </w:rPr>
      </w:pPr>
      <w:r w:rsidRPr="00282F64">
        <w:rPr>
          <w:rFonts w:ascii="Times New Roman" w:eastAsia="Times New Roman" w:hAnsi="Times New Roman"/>
          <w:b/>
          <w:lang w:eastAsia="ar-SA"/>
        </w:rPr>
        <w:t>12.7.2.</w:t>
      </w:r>
      <w:r w:rsidR="0060629C" w:rsidRPr="00282F64">
        <w:rPr>
          <w:rFonts w:ascii="Times New Roman" w:eastAsia="Times New Roman" w:hAnsi="Times New Roman"/>
          <w:lang w:eastAsia="ar-SA"/>
        </w:rPr>
        <w:t xml:space="preserve"> </w:t>
      </w:r>
      <w:r w:rsidRPr="00282F64">
        <w:rPr>
          <w:rFonts w:ascii="Times New Roman" w:eastAsia="Times New Roman" w:hAnsi="Times New Roman"/>
          <w:lang w:eastAsia="ar-SA"/>
        </w:rPr>
        <w:t>З</w:t>
      </w:r>
      <w:r w:rsidR="0060629C" w:rsidRPr="00282F64">
        <w:rPr>
          <w:rFonts w:ascii="Times New Roman" w:eastAsia="Times New Roman" w:hAnsi="Times New Roman"/>
          <w:lang w:eastAsia="ar-SA"/>
        </w:rPr>
        <w:t xml:space="preserve">аверено копие от справка за декларирани данни по чл. 62, ал. 3 от КТ, издадена от ТД НАП за действащите трудови договори на </w:t>
      </w:r>
      <w:r w:rsidR="0060629C" w:rsidRPr="00282F64">
        <w:rPr>
          <w:rFonts w:ascii="Times New Roman" w:eastAsia="Times New Roman" w:hAnsi="Times New Roman"/>
          <w:b/>
          <w:lang w:eastAsia="ar-SA"/>
        </w:rPr>
        <w:t>служителите</w:t>
      </w:r>
      <w:r w:rsidR="0060629C" w:rsidRPr="00282F64">
        <w:rPr>
          <w:rFonts w:ascii="Times New Roman" w:eastAsia="Times New Roman" w:hAnsi="Times New Roman"/>
          <w:lang w:eastAsia="ar-SA"/>
        </w:rPr>
        <w:t xml:space="preserve"> и </w:t>
      </w:r>
      <w:r w:rsidR="0060629C" w:rsidRPr="00282F64">
        <w:rPr>
          <w:rFonts w:ascii="Times New Roman" w:eastAsia="Times New Roman" w:hAnsi="Times New Roman"/>
          <w:b/>
          <w:lang w:eastAsia="ar-SA"/>
        </w:rPr>
        <w:t xml:space="preserve">работниците </w:t>
      </w:r>
      <w:r w:rsidR="0060629C" w:rsidRPr="00282F64">
        <w:rPr>
          <w:rFonts w:ascii="Times New Roman" w:eastAsia="Times New Roman" w:hAnsi="Times New Roman"/>
          <w:lang w:eastAsia="ar-SA"/>
        </w:rPr>
        <w:t>на участника.</w:t>
      </w:r>
      <w:r w:rsidR="0060629C" w:rsidRPr="00282F64">
        <w:rPr>
          <w:rFonts w:ascii="Times New Roman" w:hAnsi="Times New Roman"/>
        </w:rPr>
        <w:t xml:space="preserve"> Справката следва да съдържа дата на издаване не по-рано от </w:t>
      </w:r>
      <w:r w:rsidR="0060629C" w:rsidRPr="00282F64">
        <w:rPr>
          <w:rFonts w:ascii="Times New Roman" w:hAnsi="Times New Roman"/>
          <w:b/>
          <w:u w:val="single"/>
        </w:rPr>
        <w:t>десет (10) календарни дни</w:t>
      </w:r>
      <w:r w:rsidR="0060629C" w:rsidRPr="00282F64">
        <w:rPr>
          <w:rFonts w:ascii="Times New Roman" w:hAnsi="Times New Roman"/>
        </w:rPr>
        <w:t>, считано от датата определена, като краен срок за под</w:t>
      </w:r>
      <w:r w:rsidR="00182B8B" w:rsidRPr="00282F64">
        <w:rPr>
          <w:rFonts w:ascii="Times New Roman" w:hAnsi="Times New Roman"/>
        </w:rPr>
        <w:t>аване на заявленията за участие</w:t>
      </w:r>
      <w:r w:rsidR="0060629C" w:rsidRPr="00282F64">
        <w:rPr>
          <w:rFonts w:ascii="Times New Roman" w:hAnsi="Times New Roman"/>
        </w:rPr>
        <w:t>, като към нея се прилагат и следните документи:</w:t>
      </w:r>
    </w:p>
    <w:p w14:paraId="757C61EA" w14:textId="523BDCFE" w:rsidR="00E04F31" w:rsidRDefault="00FC29B4" w:rsidP="003D46CB">
      <w:pPr>
        <w:spacing w:after="0"/>
        <w:ind w:firstLine="480"/>
        <w:jc w:val="both"/>
        <w:rPr>
          <w:rFonts w:ascii="Times New Roman" w:eastAsia="Times New Roman" w:hAnsi="Times New Roman"/>
          <w:sz w:val="24"/>
          <w:szCs w:val="24"/>
        </w:rPr>
      </w:pPr>
      <w:r w:rsidRPr="00FC29B4">
        <w:rPr>
          <w:rFonts w:ascii="Times New Roman" w:eastAsia="Times New Roman" w:hAnsi="Times New Roman"/>
          <w:lang w:eastAsia="ar-SA"/>
        </w:rPr>
        <w:t xml:space="preserve">- Заверени копия на документи, доказващи придобита правоспособност за работа с </w:t>
      </w:r>
      <w:r w:rsidRPr="00FC29B4">
        <w:rPr>
          <w:rFonts w:ascii="Times New Roman" w:eastAsia="Times New Roman" w:hAnsi="Times New Roman"/>
          <w:b/>
          <w:lang w:eastAsia="ar-SA"/>
        </w:rPr>
        <w:t>„преносима и стационарна земеделска и горска техника“</w:t>
      </w:r>
      <w:r w:rsidRPr="00FC29B4">
        <w:rPr>
          <w:rFonts w:ascii="Times New Roman" w:eastAsia="Times New Roman" w:hAnsi="Times New Roman"/>
          <w:lang w:eastAsia="ar-SA"/>
        </w:rPr>
        <w:t xml:space="preserve"> – </w:t>
      </w:r>
      <w:r w:rsidRPr="00FC29B4">
        <w:rPr>
          <w:rFonts w:ascii="Times New Roman" w:eastAsia="Times New Roman" w:hAnsi="Times New Roman"/>
          <w:b/>
          <w:lang w:eastAsia="ar-SA"/>
        </w:rPr>
        <w:t>категория „Тпс“,</w:t>
      </w:r>
      <w:r w:rsidRPr="00FC29B4">
        <w:rPr>
          <w:rFonts w:ascii="Times New Roman" w:eastAsia="Times New Roman" w:hAnsi="Times New Roman"/>
          <w:lang w:eastAsia="ar-SA"/>
        </w:rPr>
        <w:t xml:space="preserve"> съгласно чл. 13, ал. 4, т. 5 от ЗРКЗГТ във връзка с чл. 230, ал. 3 от ЗГ, или аналогичен документ, доказващ правоспособността на работника;</w:t>
      </w:r>
      <w:r w:rsidRPr="00FC29B4">
        <w:rPr>
          <w:rFonts w:ascii="Times New Roman" w:eastAsia="Times New Roman" w:hAnsi="Times New Roman"/>
          <w:sz w:val="24"/>
          <w:szCs w:val="24"/>
        </w:rPr>
        <w:t xml:space="preserve"> </w:t>
      </w:r>
    </w:p>
    <w:p w14:paraId="70D1F28D" w14:textId="6B3CBB8D" w:rsidR="00145550" w:rsidRPr="00145550" w:rsidRDefault="00145550" w:rsidP="003D46CB">
      <w:pPr>
        <w:spacing w:after="0"/>
        <w:ind w:firstLine="480"/>
        <w:jc w:val="both"/>
        <w:rPr>
          <w:rFonts w:ascii="Times New Roman" w:eastAsia="Times New Roman" w:hAnsi="Times New Roman"/>
        </w:rPr>
      </w:pPr>
      <w:r w:rsidRPr="00145550">
        <w:rPr>
          <w:rFonts w:ascii="Times New Roman" w:eastAsia="Times New Roman" w:hAnsi="Times New Roman"/>
          <w:b/>
          <w:bCs/>
        </w:rPr>
        <w:t>12.7.3</w:t>
      </w:r>
      <w:r>
        <w:rPr>
          <w:rFonts w:ascii="Times New Roman" w:eastAsia="Times New Roman" w:hAnsi="Times New Roman"/>
        </w:rPr>
        <w:t>.</w:t>
      </w:r>
      <w:bookmarkStart w:id="9" w:name="_Hlk173498733"/>
      <w:r w:rsidRPr="00145550">
        <w:rPr>
          <w:rFonts w:ascii="Times New Roman" w:eastAsia="Times New Roman" w:hAnsi="Times New Roman"/>
        </w:rPr>
        <w:t>Удостоверение по чл. 241 от З</w:t>
      </w:r>
      <w:r>
        <w:rPr>
          <w:rFonts w:ascii="Times New Roman" w:eastAsia="Times New Roman" w:hAnsi="Times New Roman"/>
        </w:rPr>
        <w:t>акона за горите</w:t>
      </w:r>
      <w:r w:rsidRPr="00145550">
        <w:rPr>
          <w:rFonts w:ascii="Times New Roman" w:eastAsia="Times New Roman" w:hAnsi="Times New Roman"/>
        </w:rPr>
        <w:t xml:space="preserve"> </w:t>
      </w:r>
      <w:bookmarkEnd w:id="9"/>
      <w:r w:rsidR="005368BF">
        <w:rPr>
          <w:rFonts w:ascii="Times New Roman" w:eastAsia="Times New Roman" w:hAnsi="Times New Roman"/>
        </w:rPr>
        <w:t xml:space="preserve">на </w:t>
      </w:r>
      <w:r w:rsidRPr="00145550">
        <w:rPr>
          <w:rFonts w:ascii="Times New Roman" w:eastAsia="Times New Roman" w:hAnsi="Times New Roman"/>
        </w:rPr>
        <w:t>участника.</w:t>
      </w:r>
    </w:p>
    <w:p w14:paraId="5D99D01E" w14:textId="00571FAB" w:rsidR="00145550" w:rsidRPr="00457A24" w:rsidRDefault="00145550" w:rsidP="003D46CB">
      <w:pPr>
        <w:spacing w:after="0"/>
        <w:ind w:firstLine="480"/>
        <w:jc w:val="both"/>
        <w:rPr>
          <w:rFonts w:ascii="Times New Roman" w:eastAsia="Times New Roman" w:hAnsi="Times New Roman"/>
        </w:rPr>
      </w:pPr>
      <w:r w:rsidRPr="00282F64">
        <w:rPr>
          <w:rFonts w:ascii="Times New Roman" w:eastAsia="Times New Roman" w:hAnsi="Times New Roman"/>
          <w:b/>
          <w:iCs/>
          <w:color w:val="000000"/>
          <w:lang w:eastAsia="bg-BG"/>
        </w:rPr>
        <w:t>12.7.4.</w:t>
      </w:r>
      <w:r w:rsidRPr="00145550">
        <w:rPr>
          <w:rFonts w:ascii="Times New Roman" w:eastAsia="Times New Roman" w:hAnsi="Times New Roman"/>
        </w:rPr>
        <w:t xml:space="preserve"> Удостоверение по чл. </w:t>
      </w:r>
      <w:r>
        <w:rPr>
          <w:rFonts w:ascii="Times New Roman" w:eastAsia="Times New Roman" w:hAnsi="Times New Roman"/>
        </w:rPr>
        <w:t>235</w:t>
      </w:r>
      <w:r w:rsidRPr="00145550">
        <w:rPr>
          <w:rFonts w:ascii="Times New Roman" w:eastAsia="Times New Roman" w:hAnsi="Times New Roman"/>
        </w:rPr>
        <w:t xml:space="preserve"> от З</w:t>
      </w:r>
      <w:r>
        <w:rPr>
          <w:rFonts w:ascii="Times New Roman" w:eastAsia="Times New Roman" w:hAnsi="Times New Roman"/>
        </w:rPr>
        <w:t>акона за горите</w:t>
      </w:r>
      <w:r w:rsidR="005368BF" w:rsidRPr="005368BF">
        <w:rPr>
          <w:rFonts w:ascii="Times New Roman" w:eastAsia="Times New Roman" w:hAnsi="Times New Roman"/>
        </w:rPr>
        <w:t xml:space="preserve"> </w:t>
      </w:r>
      <w:r w:rsidR="005368BF" w:rsidRPr="00145550">
        <w:rPr>
          <w:rFonts w:ascii="Times New Roman" w:eastAsia="Times New Roman" w:hAnsi="Times New Roman"/>
        </w:rPr>
        <w:t>на лицето на лесовъдска практика към участника.</w:t>
      </w:r>
    </w:p>
    <w:p w14:paraId="7CA534E1" w14:textId="072E065B" w:rsidR="0060629C" w:rsidRPr="00282F64" w:rsidRDefault="0040020A"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b/>
          <w:iCs/>
          <w:color w:val="000000"/>
          <w:lang w:eastAsia="bg-BG"/>
        </w:rPr>
        <w:t>12.7.</w:t>
      </w:r>
      <w:r w:rsidR="00145550">
        <w:rPr>
          <w:rFonts w:ascii="Times New Roman" w:eastAsia="Times New Roman" w:hAnsi="Times New Roman"/>
          <w:b/>
          <w:iCs/>
          <w:color w:val="000000"/>
          <w:lang w:eastAsia="bg-BG"/>
        </w:rPr>
        <w:t>5</w:t>
      </w:r>
      <w:r w:rsidR="0060629C" w:rsidRPr="00282F64">
        <w:rPr>
          <w:rFonts w:ascii="Times New Roman" w:eastAsia="Times New Roman" w:hAnsi="Times New Roman"/>
          <w:b/>
          <w:iCs/>
          <w:color w:val="000000"/>
          <w:lang w:eastAsia="bg-BG"/>
        </w:rPr>
        <w:t>.</w:t>
      </w:r>
      <w:r w:rsidR="0060629C" w:rsidRPr="00282F64">
        <w:rPr>
          <w:rFonts w:ascii="Times New Roman" w:eastAsia="Times New Roman" w:hAnsi="Times New Roman"/>
          <w:color w:val="000000"/>
          <w:lang w:eastAsia="bg-BG"/>
        </w:rPr>
        <w:t xml:space="preserve"> </w:t>
      </w:r>
      <w:r w:rsidR="008D21E8" w:rsidRPr="00BD2A28">
        <w:rPr>
          <w:rFonts w:ascii="Times New Roman" w:eastAsia="Times New Roman" w:hAnsi="Times New Roman"/>
          <w:color w:val="000000"/>
          <w:lang w:eastAsia="bg-BG"/>
        </w:rPr>
        <w:t xml:space="preserve">Документ за внасяне на гаранция за изпълнение, или учредена в полза на възложителя банкова гаранция за изпълнение на договора; </w:t>
      </w:r>
    </w:p>
    <w:p w14:paraId="68EAA262" w14:textId="49964E33" w:rsidR="00F9477D" w:rsidRPr="00282F64" w:rsidRDefault="0040020A" w:rsidP="003D46CB">
      <w:pPr>
        <w:spacing w:after="0"/>
        <w:ind w:firstLine="567"/>
        <w:jc w:val="both"/>
        <w:rPr>
          <w:rFonts w:ascii="Times New Roman" w:eastAsia="Times New Roman" w:hAnsi="Times New Roman"/>
          <w:b/>
          <w:lang w:eastAsia="ar-SA"/>
        </w:rPr>
      </w:pPr>
      <w:r w:rsidRPr="00282F64">
        <w:rPr>
          <w:rFonts w:ascii="Times New Roman" w:eastAsia="Times New Roman" w:hAnsi="Times New Roman"/>
          <w:b/>
          <w:iCs/>
          <w:color w:val="000000"/>
          <w:lang w:eastAsia="bg-BG"/>
        </w:rPr>
        <w:t>12.7.</w:t>
      </w:r>
      <w:r w:rsidR="00145550">
        <w:rPr>
          <w:rFonts w:ascii="Times New Roman" w:eastAsia="Times New Roman" w:hAnsi="Times New Roman"/>
          <w:b/>
          <w:iCs/>
          <w:color w:val="000000"/>
          <w:lang w:eastAsia="bg-BG"/>
        </w:rPr>
        <w:t>6</w:t>
      </w:r>
      <w:r w:rsidR="0060629C" w:rsidRPr="00282F64">
        <w:rPr>
          <w:rFonts w:ascii="Times New Roman" w:eastAsia="Times New Roman" w:hAnsi="Times New Roman"/>
          <w:b/>
          <w:iCs/>
          <w:color w:val="000000"/>
          <w:lang w:eastAsia="bg-BG"/>
        </w:rPr>
        <w:t>.</w:t>
      </w:r>
      <w:r w:rsidR="0060629C" w:rsidRPr="00282F64">
        <w:rPr>
          <w:rFonts w:ascii="Times New Roman" w:eastAsia="Times New Roman" w:hAnsi="Times New Roman"/>
          <w:color w:val="000000"/>
          <w:lang w:eastAsia="bg-BG"/>
        </w:rPr>
        <w:t xml:space="preserve"> </w:t>
      </w:r>
      <w:r w:rsidR="00145550">
        <w:rPr>
          <w:rFonts w:ascii="Times New Roman" w:eastAsia="Times New Roman" w:hAnsi="Times New Roman"/>
          <w:color w:val="000000"/>
          <w:lang w:eastAsia="bg-BG"/>
        </w:rPr>
        <w:t>С</w:t>
      </w:r>
      <w:r w:rsidR="0060629C" w:rsidRPr="00282F64">
        <w:rPr>
          <w:rFonts w:ascii="Times New Roman" w:eastAsia="Times New Roman" w:hAnsi="Times New Roman"/>
          <w:color w:val="000000"/>
          <w:lang w:eastAsia="bg-BG"/>
        </w:rPr>
        <w:t>видетелство за съдимост на физическото лице или на лицата, които представляват съответния участник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r w:rsidR="004E6C14" w:rsidRPr="00282F64">
        <w:rPr>
          <w:rFonts w:ascii="Times New Roman" w:eastAsia="Times New Roman" w:hAnsi="Times New Roman"/>
          <w:b/>
          <w:lang w:eastAsia="bg-BG"/>
        </w:rPr>
        <w:t xml:space="preserve"> Представя се и за подизпълнителя/ите, ако ползва такива;</w:t>
      </w:r>
    </w:p>
    <w:p w14:paraId="0C64732E" w14:textId="7C8F0CED" w:rsidR="004E6C14" w:rsidRPr="00282F64" w:rsidRDefault="004E6C14" w:rsidP="003D46CB">
      <w:pPr>
        <w:spacing w:after="0"/>
        <w:ind w:firstLine="567"/>
        <w:jc w:val="both"/>
        <w:rPr>
          <w:rFonts w:ascii="Times New Roman" w:eastAsia="Times New Roman" w:hAnsi="Times New Roman"/>
          <w:lang w:eastAsia="bg-BG"/>
        </w:rPr>
      </w:pPr>
      <w:r w:rsidRPr="00282F64">
        <w:rPr>
          <w:rFonts w:ascii="Times New Roman" w:hAnsi="Times New Roman"/>
          <w:b/>
        </w:rPr>
        <w:t>12.7.</w:t>
      </w:r>
      <w:r w:rsidR="00145550">
        <w:rPr>
          <w:rFonts w:ascii="Times New Roman" w:hAnsi="Times New Roman"/>
          <w:b/>
        </w:rPr>
        <w:t>7</w:t>
      </w:r>
      <w:r w:rsidRPr="00282F64">
        <w:rPr>
          <w:rFonts w:ascii="Times New Roman" w:hAnsi="Times New Roman"/>
          <w:b/>
        </w:rPr>
        <w:t>.</w:t>
      </w:r>
      <w:r w:rsidRPr="00282F64">
        <w:rPr>
          <w:rFonts w:ascii="Times New Roman" w:eastAsia="Times New Roman" w:hAnsi="Times New Roman"/>
          <w:lang w:eastAsia="bg-BG"/>
        </w:rPr>
        <w:t xml:space="preserve"> </w:t>
      </w:r>
      <w:r w:rsidR="00145550">
        <w:rPr>
          <w:rFonts w:ascii="Times New Roman" w:eastAsia="Times New Roman" w:hAnsi="Times New Roman"/>
          <w:lang w:eastAsia="bg-BG"/>
        </w:rPr>
        <w:t>У</w:t>
      </w:r>
      <w:r w:rsidRPr="00282F64">
        <w:rPr>
          <w:rFonts w:ascii="Times New Roman" w:eastAsia="Times New Roman" w:hAnsi="Times New Roman"/>
          <w:lang w:eastAsia="bg-BG"/>
        </w:rPr>
        <w:t xml:space="preserve">достоверение от органите на Националната агенция за приходите (НАП), че няма парични задължения към държавата, установени с влязъл в сила акт на компетентен държавен орган. Удостоверението следва да е с дата </w:t>
      </w:r>
      <w:r w:rsidR="00145550" w:rsidRPr="00145550">
        <w:rPr>
          <w:rFonts w:ascii="Times New Roman" w:eastAsia="Times New Roman" w:hAnsi="Times New Roman"/>
          <w:lang w:eastAsia="bg-BG"/>
        </w:rPr>
        <w:t>не по-рано от 1 (един) месец</w:t>
      </w:r>
      <w:r w:rsidRPr="00282F64">
        <w:rPr>
          <w:rFonts w:ascii="Times New Roman" w:eastAsia="Times New Roman" w:hAnsi="Times New Roman"/>
          <w:lang w:eastAsia="bg-BG"/>
        </w:rPr>
        <w:t>, считано от датата опре</w:t>
      </w:r>
      <w:r w:rsidR="0013205D" w:rsidRPr="00282F64">
        <w:rPr>
          <w:rFonts w:ascii="Times New Roman" w:eastAsia="Times New Roman" w:hAnsi="Times New Roman"/>
          <w:lang w:eastAsia="bg-BG"/>
        </w:rPr>
        <w:t>делена за сключване на договора</w:t>
      </w:r>
      <w:r w:rsidRPr="00282F64">
        <w:rPr>
          <w:rFonts w:ascii="Times New Roman" w:eastAsia="Times New Roman" w:hAnsi="Times New Roman"/>
          <w:b/>
          <w:lang w:eastAsia="bg-BG"/>
        </w:rPr>
        <w:t>;</w:t>
      </w:r>
    </w:p>
    <w:p w14:paraId="04A35C91" w14:textId="434FB3CF" w:rsidR="004E6C14" w:rsidRDefault="0042502A" w:rsidP="003D46CB">
      <w:pPr>
        <w:suppressAutoHyphens/>
        <w:spacing w:after="0"/>
        <w:ind w:firstLine="567"/>
        <w:jc w:val="both"/>
        <w:rPr>
          <w:rFonts w:ascii="Times New Roman" w:eastAsia="Times New Roman" w:hAnsi="Times New Roman"/>
          <w:color w:val="FF0000"/>
          <w:lang w:eastAsia="bg-BG"/>
        </w:rPr>
      </w:pPr>
      <w:r w:rsidRPr="0042502A">
        <w:rPr>
          <w:rFonts w:ascii="Times New Roman" w:eastAsia="Times New Roman" w:hAnsi="Times New Roman"/>
          <w:b/>
          <w:bCs/>
          <w:lang w:eastAsia="bg-BG"/>
        </w:rPr>
        <w:t>12.7.8</w:t>
      </w:r>
      <w:r>
        <w:rPr>
          <w:rFonts w:ascii="Times New Roman" w:eastAsia="Times New Roman" w:hAnsi="Times New Roman"/>
          <w:lang w:eastAsia="bg-BG"/>
        </w:rPr>
        <w:t>.</w:t>
      </w:r>
      <w:r>
        <w:rPr>
          <w:rFonts w:ascii="Times New Roman" w:eastAsia="Times New Roman" w:hAnsi="Times New Roman"/>
          <w:lang w:eastAsia="ar-SA"/>
        </w:rPr>
        <w:t xml:space="preserve"> Д</w:t>
      </w:r>
      <w:r w:rsidR="004E6C14" w:rsidRPr="00282F64">
        <w:rPr>
          <w:rFonts w:ascii="Times New Roman" w:eastAsia="Times New Roman" w:hAnsi="Times New Roman"/>
          <w:lang w:eastAsia="ar-SA"/>
        </w:rPr>
        <w:t xml:space="preserve">окумент от „Североизточно държавно предприятие“ ДП – Шумен, удостоверяващ, че участникът няма непогасени задължения към „Североизточно държавно предприятие“ ДП Шумен и неговите териториални поделения. Датата на издаване на документа следва да е </w:t>
      </w:r>
      <w:r w:rsidR="004E6C14" w:rsidRPr="00282F64">
        <w:rPr>
          <w:rFonts w:ascii="Times New Roman" w:eastAsia="Times New Roman" w:hAnsi="Times New Roman"/>
          <w:b/>
          <w:lang w:eastAsia="ar-SA"/>
        </w:rPr>
        <w:t>не по-рано от един (1) месец</w:t>
      </w:r>
      <w:r w:rsidR="004E6C14" w:rsidRPr="00282F64">
        <w:rPr>
          <w:rFonts w:ascii="Times New Roman" w:eastAsia="Times New Roman" w:hAnsi="Times New Roman"/>
          <w:lang w:eastAsia="ar-SA"/>
        </w:rPr>
        <w:t>, считано от крайната дата на депозиране на документите за участие.</w:t>
      </w:r>
      <w:r w:rsidR="004E6C14" w:rsidRPr="00282F64">
        <w:rPr>
          <w:rFonts w:ascii="Times New Roman" w:eastAsia="Times New Roman" w:hAnsi="Times New Roman"/>
          <w:color w:val="FF0000"/>
          <w:lang w:eastAsia="bg-BG"/>
        </w:rPr>
        <w:t xml:space="preserve"> </w:t>
      </w:r>
    </w:p>
    <w:p w14:paraId="3DC0F2F5" w14:textId="2DE0CFC1" w:rsidR="00145550" w:rsidRPr="006F638C" w:rsidRDefault="006B1D54" w:rsidP="003D46CB">
      <w:pPr>
        <w:autoSpaceDE w:val="0"/>
        <w:autoSpaceDN w:val="0"/>
        <w:adjustRightInd w:val="0"/>
        <w:spacing w:after="0"/>
        <w:ind w:firstLine="567"/>
        <w:jc w:val="both"/>
        <w:rPr>
          <w:rFonts w:ascii="Times New Roman" w:eastAsia="Times New Roman" w:hAnsi="Times New Roman"/>
          <w:i/>
          <w:lang w:eastAsia="bg-BG"/>
        </w:rPr>
      </w:pPr>
      <w:r w:rsidRPr="006B1D54">
        <w:rPr>
          <w:rFonts w:ascii="Times New Roman" w:eastAsia="Times New Roman" w:hAnsi="Times New Roman"/>
          <w:iCs/>
          <w:color w:val="000000"/>
          <w:lang w:eastAsia="bg-BG"/>
        </w:rPr>
        <w:t xml:space="preserve">За участника, определен за изпълнител за съответния обект предмет на процедурата, заявените в </w:t>
      </w:r>
      <w:r w:rsidRPr="006B1D54">
        <w:rPr>
          <w:rFonts w:ascii="Times New Roman" w:eastAsia="Times New Roman" w:hAnsi="Times New Roman"/>
          <w:iCs/>
          <w:lang w:eastAsia="ar-SA"/>
        </w:rPr>
        <w:t xml:space="preserve">Декларация- образец №4 </w:t>
      </w:r>
      <w:r w:rsidRPr="006B1D54">
        <w:rPr>
          <w:rFonts w:ascii="Times New Roman" w:eastAsia="Times New Roman" w:hAnsi="Times New Roman"/>
          <w:iCs/>
          <w:color w:val="000000"/>
          <w:lang w:eastAsia="bg-BG"/>
        </w:rPr>
        <w:t xml:space="preserve">обстоятелствата се проверяват </w:t>
      </w:r>
      <w:r w:rsidRPr="006B1D54">
        <w:rPr>
          <w:rFonts w:ascii="Times New Roman" w:eastAsia="Times New Roman" w:hAnsi="Times New Roman"/>
          <w:b/>
          <w:bCs/>
          <w:iCs/>
          <w:color w:val="000000"/>
        </w:rPr>
        <w:t>по служебен ред</w:t>
      </w:r>
      <w:r w:rsidRPr="006B1D54">
        <w:rPr>
          <w:rFonts w:ascii="Times New Roman" w:eastAsia="Times New Roman" w:hAnsi="Times New Roman"/>
          <w:iCs/>
          <w:color w:val="000000"/>
        </w:rPr>
        <w:t xml:space="preserve"> </w:t>
      </w:r>
      <w:r w:rsidRPr="006B1D54">
        <w:rPr>
          <w:rFonts w:ascii="Times New Roman" w:eastAsia="Times New Roman" w:hAnsi="Times New Roman"/>
          <w:iCs/>
          <w:color w:val="000000"/>
          <w:lang w:eastAsia="bg-BG"/>
        </w:rPr>
        <w:t xml:space="preserve">от комисията </w:t>
      </w:r>
      <w:r w:rsidRPr="006B1D54">
        <w:rPr>
          <w:rFonts w:ascii="Times New Roman" w:eastAsia="Times New Roman" w:hAnsi="Times New Roman"/>
          <w:iCs/>
          <w:color w:val="000000"/>
          <w:sz w:val="20"/>
          <w:szCs w:val="20"/>
          <w:lang w:eastAsia="bg-BG"/>
        </w:rPr>
        <w:t>НА ЕТАПА СКЛЮЧВАНЕ НА ДОГОВОР</w:t>
      </w:r>
      <w:r w:rsidRPr="006B1D54">
        <w:rPr>
          <w:rFonts w:ascii="Times New Roman" w:eastAsia="Times New Roman" w:hAnsi="Times New Roman"/>
          <w:iCs/>
          <w:color w:val="000000"/>
          <w:lang w:eastAsia="bg-BG"/>
        </w:rPr>
        <w:t xml:space="preserve"> чрез проверка на информацията и данните съдържащи се в изготвения и подържан от </w:t>
      </w:r>
      <w:r w:rsidRPr="006B1D54">
        <w:rPr>
          <w:rFonts w:ascii="Times New Roman" w:eastAsia="Times New Roman" w:hAnsi="Times New Roman"/>
          <w:iCs/>
          <w:color w:val="000000"/>
          <w:sz w:val="20"/>
          <w:szCs w:val="20"/>
          <w:lang w:eastAsia="bg-BG"/>
        </w:rPr>
        <w:t>СИДП ДП</w:t>
      </w:r>
      <w:r w:rsidRPr="006B1D54">
        <w:rPr>
          <w:rFonts w:ascii="Times New Roman" w:eastAsia="Times New Roman" w:hAnsi="Times New Roman"/>
          <w:iCs/>
          <w:color w:val="000000"/>
          <w:lang w:eastAsia="bg-BG"/>
        </w:rPr>
        <w:t xml:space="preserve"> Шумен Публичен електронен регистър на договорите</w:t>
      </w:r>
      <w:r w:rsidR="00433E2C">
        <w:rPr>
          <w:rFonts w:ascii="Times New Roman" w:eastAsia="Times New Roman" w:hAnsi="Times New Roman"/>
          <w:iCs/>
          <w:color w:val="000000"/>
          <w:lang w:eastAsia="bg-BG"/>
        </w:rPr>
        <w:t xml:space="preserve">. </w:t>
      </w:r>
      <w:r w:rsidR="00433E2C" w:rsidRPr="006E5E0C">
        <w:rPr>
          <w:rFonts w:ascii="Times New Roman" w:eastAsia="Times New Roman" w:hAnsi="Times New Roman"/>
          <w:i/>
          <w:color w:val="000000"/>
          <w:lang w:eastAsia="bg-BG"/>
        </w:rPr>
        <w:t>В</w:t>
      </w:r>
      <w:r w:rsidRPr="006E5E0C">
        <w:rPr>
          <w:rFonts w:ascii="Times New Roman" w:eastAsia="Times New Roman" w:hAnsi="Times New Roman"/>
          <w:i/>
          <w:color w:val="000000"/>
          <w:lang w:eastAsia="bg-BG"/>
        </w:rPr>
        <w:t xml:space="preserve"> случай, че след проверката в регистъра бъде установено</w:t>
      </w:r>
      <w:r w:rsidR="00433E2C" w:rsidRPr="006E5E0C">
        <w:rPr>
          <w:rFonts w:ascii="Times New Roman" w:eastAsia="Times New Roman" w:hAnsi="Times New Roman"/>
          <w:i/>
          <w:color w:val="000000"/>
          <w:lang w:eastAsia="bg-BG"/>
        </w:rPr>
        <w:t>,</w:t>
      </w:r>
      <w:r w:rsidRPr="006E5E0C">
        <w:rPr>
          <w:rFonts w:ascii="Times New Roman" w:eastAsia="Times New Roman" w:hAnsi="Times New Roman"/>
          <w:i/>
          <w:color w:val="000000"/>
          <w:lang w:eastAsia="bg-BG"/>
        </w:rPr>
        <w:t xml:space="preserve"> че участникът е декларирал неверни данни,  различни от обявеното в регистъра, със същия не се сключва договор, като гаранцията му за участие се задържа, а документацията по процедурата  се изпраща на компетентнте органи за произнасяне.</w:t>
      </w:r>
      <w:r w:rsidRPr="006E5E0C">
        <w:rPr>
          <w:rFonts w:ascii="Times New Roman" w:eastAsia="Times New Roman" w:hAnsi="Times New Roman"/>
          <w:b/>
          <w:i/>
          <w:color w:val="000000"/>
          <w:u w:val="single"/>
          <w:lang w:eastAsia="bg-BG"/>
        </w:rPr>
        <w:t xml:space="preserve">  </w:t>
      </w:r>
    </w:p>
    <w:p w14:paraId="0A22EAA4" w14:textId="7F376EC4" w:rsidR="0060629C" w:rsidRPr="00282F64" w:rsidRDefault="0040020A" w:rsidP="003D46CB">
      <w:pPr>
        <w:widowControl w:val="0"/>
        <w:autoSpaceDE w:val="0"/>
        <w:autoSpaceDN w:val="0"/>
        <w:adjustRightInd w:val="0"/>
        <w:spacing w:after="0"/>
        <w:ind w:firstLine="567"/>
        <w:jc w:val="both"/>
        <w:rPr>
          <w:rFonts w:ascii="Times New Roman" w:eastAsia="Times New Roman" w:hAnsi="Times New Roman"/>
          <w:b/>
          <w:i/>
          <w:lang w:eastAsia="ar-SA"/>
        </w:rPr>
      </w:pPr>
      <w:r w:rsidRPr="00282F64">
        <w:rPr>
          <w:rFonts w:ascii="Times New Roman" w:hAnsi="Times New Roman"/>
          <w:b/>
          <w:color w:val="000000"/>
        </w:rPr>
        <w:t>12.8.</w:t>
      </w:r>
      <w:r w:rsidRPr="00282F64">
        <w:rPr>
          <w:rFonts w:ascii="Times New Roman" w:hAnsi="Times New Roman"/>
          <w:color w:val="000000"/>
        </w:rPr>
        <w:t xml:space="preserve"> </w:t>
      </w:r>
      <w:r w:rsidR="00AD0F76" w:rsidRPr="00282F64">
        <w:rPr>
          <w:rFonts w:ascii="Times New Roman" w:hAnsi="Times New Roman"/>
          <w:color w:val="000000"/>
        </w:rPr>
        <w:t xml:space="preserve">В 3-дневен срок от изтичането на срока по </w:t>
      </w:r>
      <w:r w:rsidR="00EF6F67" w:rsidRPr="00282F64">
        <w:rPr>
          <w:rFonts w:ascii="Times New Roman" w:hAnsi="Times New Roman"/>
          <w:color w:val="000000"/>
        </w:rPr>
        <w:t>т. 12.7</w:t>
      </w:r>
      <w:r w:rsidR="0001377F" w:rsidRPr="00282F64">
        <w:rPr>
          <w:rFonts w:ascii="Times New Roman" w:hAnsi="Times New Roman"/>
          <w:color w:val="000000"/>
        </w:rPr>
        <w:t>. от настоящите условия</w:t>
      </w:r>
      <w:r w:rsidR="00AD0F76" w:rsidRPr="00282F64">
        <w:rPr>
          <w:rFonts w:ascii="Times New Roman" w:hAnsi="Times New Roman"/>
          <w:color w:val="000000"/>
        </w:rPr>
        <w:t xml:space="preserve"> комисия, определена от възложителя, проверява редовността и съответствието на представените документи, за което се изготвя протокол. </w:t>
      </w:r>
    </w:p>
    <w:p w14:paraId="78903F63" w14:textId="77777777" w:rsidR="0001377F" w:rsidRPr="00282F64" w:rsidRDefault="0040020A" w:rsidP="003D46CB">
      <w:pPr>
        <w:spacing w:after="0"/>
        <w:ind w:firstLine="567"/>
        <w:jc w:val="both"/>
        <w:rPr>
          <w:rFonts w:ascii="Times New Roman" w:eastAsia="Times New Roman" w:hAnsi="Times New Roman"/>
          <w:color w:val="000000"/>
          <w:lang w:eastAsia="bg-BG"/>
        </w:rPr>
      </w:pPr>
      <w:r w:rsidRPr="00282F64">
        <w:rPr>
          <w:rFonts w:ascii="Times New Roman" w:eastAsia="Times New Roman" w:hAnsi="Times New Roman"/>
          <w:b/>
          <w:color w:val="000000"/>
          <w:lang w:eastAsia="bg-BG"/>
        </w:rPr>
        <w:t>12.9</w:t>
      </w:r>
      <w:r w:rsidR="0001377F" w:rsidRPr="00282F64">
        <w:rPr>
          <w:rFonts w:ascii="Times New Roman" w:eastAsia="Times New Roman" w:hAnsi="Times New Roman"/>
          <w:b/>
          <w:color w:val="000000"/>
          <w:lang w:eastAsia="bg-BG"/>
        </w:rPr>
        <w:t>.</w:t>
      </w:r>
      <w:r w:rsidR="0001377F" w:rsidRPr="00282F64">
        <w:rPr>
          <w:rFonts w:ascii="Times New Roman" w:eastAsia="Times New Roman" w:hAnsi="Times New Roman"/>
          <w:color w:val="000000"/>
          <w:lang w:eastAsia="bg-BG"/>
        </w:rPr>
        <w:t xml:space="preserve"> Договор по ал. 1 не се сключва с участник, определен за изпълнител, който: </w:t>
      </w:r>
    </w:p>
    <w:p w14:paraId="50DCA071" w14:textId="77777777" w:rsidR="0001377F" w:rsidRPr="00282F64" w:rsidRDefault="0001377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1.</w:t>
      </w:r>
      <w:r w:rsidRPr="00282F64">
        <w:rPr>
          <w:rFonts w:ascii="Times New Roman" w:eastAsia="Times New Roman" w:hAnsi="Times New Roman"/>
          <w:color w:val="000000"/>
          <w:lang w:eastAsia="bg-BG"/>
        </w:rPr>
        <w:t xml:space="preserve"> в установения срок не представи документите по </w:t>
      </w:r>
      <w:r w:rsidRPr="00282F64">
        <w:rPr>
          <w:rFonts w:ascii="Times New Roman" w:hAnsi="Times New Roman"/>
          <w:color w:val="000000"/>
        </w:rPr>
        <w:t>т. 1</w:t>
      </w:r>
      <w:r w:rsidR="00EF6F67" w:rsidRPr="00282F64">
        <w:rPr>
          <w:rFonts w:ascii="Times New Roman" w:hAnsi="Times New Roman"/>
          <w:color w:val="000000"/>
        </w:rPr>
        <w:t>2</w:t>
      </w:r>
      <w:r w:rsidRPr="00282F64">
        <w:rPr>
          <w:rFonts w:ascii="Times New Roman" w:hAnsi="Times New Roman"/>
          <w:color w:val="000000"/>
        </w:rPr>
        <w:t>.</w:t>
      </w:r>
      <w:r w:rsidR="00EF6F67" w:rsidRPr="00282F64">
        <w:rPr>
          <w:rFonts w:ascii="Times New Roman" w:hAnsi="Times New Roman"/>
          <w:color w:val="000000"/>
        </w:rPr>
        <w:t>7</w:t>
      </w:r>
      <w:r w:rsidRPr="00282F64">
        <w:rPr>
          <w:rFonts w:ascii="Times New Roman" w:hAnsi="Times New Roman"/>
          <w:color w:val="000000"/>
        </w:rPr>
        <w:t>. от настоящите условия,</w:t>
      </w:r>
      <w:r w:rsidRPr="00282F64">
        <w:rPr>
          <w:rFonts w:ascii="Times New Roman" w:eastAsia="Times New Roman" w:hAnsi="Times New Roman"/>
          <w:color w:val="000000"/>
          <w:lang w:eastAsia="bg-BG"/>
        </w:rPr>
        <w:t xml:space="preserve"> или представените документи не отговарят на условията за провеждане на процедурата; </w:t>
      </w:r>
    </w:p>
    <w:p w14:paraId="3B03E30C" w14:textId="77777777" w:rsidR="0001377F" w:rsidRPr="00282F64" w:rsidRDefault="0001377F" w:rsidP="003D46CB">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i/>
          <w:iCs/>
          <w:color w:val="000000"/>
          <w:lang w:eastAsia="bg-BG"/>
        </w:rPr>
        <w:t>2.</w:t>
      </w:r>
      <w:r w:rsidRPr="00282F64">
        <w:rPr>
          <w:rFonts w:ascii="Times New Roman" w:eastAsia="Times New Roman" w:hAnsi="Times New Roman"/>
          <w:color w:val="000000"/>
          <w:lang w:eastAsia="bg-BG"/>
        </w:rPr>
        <w:t xml:space="preserve"> има парични задължения към държавата, установени с влязъл в сила акт на компетентен държавен орган; </w:t>
      </w:r>
    </w:p>
    <w:p w14:paraId="010E7B67" w14:textId="77777777" w:rsidR="00812BA9" w:rsidRDefault="0001377F" w:rsidP="003D46CB">
      <w:pPr>
        <w:spacing w:after="0"/>
        <w:ind w:firstLine="480"/>
        <w:jc w:val="both"/>
        <w:rPr>
          <w:rFonts w:ascii="Book Antiqua" w:eastAsia="Times New Roman" w:hAnsi="Book Antiqua"/>
          <w:lang w:eastAsia="bg-BG"/>
        </w:rPr>
      </w:pPr>
      <w:r w:rsidRPr="00282F64">
        <w:rPr>
          <w:rFonts w:ascii="Times New Roman" w:eastAsia="Times New Roman" w:hAnsi="Times New Roman"/>
          <w:i/>
          <w:iCs/>
          <w:color w:val="000000"/>
          <w:lang w:eastAsia="bg-BG"/>
        </w:rPr>
        <w:t>3.</w:t>
      </w:r>
      <w:r w:rsidRPr="00282F64">
        <w:rPr>
          <w:rFonts w:ascii="Times New Roman" w:eastAsia="Times New Roman" w:hAnsi="Times New Roman"/>
          <w:color w:val="000000"/>
          <w:lang w:eastAsia="bg-BG"/>
        </w:rPr>
        <w:t xml:space="preserve"> има парични задължения към „Североизточно държавно предприятие“ ДП гр. Шумен, установени с влязъл в сила акт на компетентен държавен орган.</w:t>
      </w:r>
      <w:r w:rsidR="00812BA9" w:rsidRPr="00812BA9">
        <w:rPr>
          <w:rFonts w:ascii="Book Antiqua" w:eastAsia="Times New Roman" w:hAnsi="Book Antiqua"/>
          <w:lang w:eastAsia="bg-BG"/>
        </w:rPr>
        <w:t xml:space="preserve"> </w:t>
      </w:r>
    </w:p>
    <w:p w14:paraId="1F2A0E97" w14:textId="6EBBD677" w:rsidR="0001377F" w:rsidRPr="00812BA9" w:rsidRDefault="00812BA9" w:rsidP="003D46CB">
      <w:pPr>
        <w:spacing w:after="0"/>
        <w:ind w:firstLine="480"/>
        <w:jc w:val="both"/>
        <w:rPr>
          <w:rFonts w:ascii="Times New Roman" w:eastAsia="Times New Roman" w:hAnsi="Times New Roman"/>
          <w:color w:val="000000"/>
          <w:lang w:eastAsia="bg-BG"/>
        </w:rPr>
      </w:pPr>
      <w:r>
        <w:rPr>
          <w:rFonts w:ascii="Book Antiqua" w:eastAsia="Times New Roman" w:hAnsi="Book Antiqua"/>
          <w:i/>
          <w:iCs/>
          <w:lang w:eastAsia="bg-BG"/>
        </w:rPr>
        <w:t>4.</w:t>
      </w:r>
      <w:r w:rsidRPr="008C1F93">
        <w:rPr>
          <w:rFonts w:ascii="Book Antiqua" w:eastAsia="Times New Roman" w:hAnsi="Book Antiqua"/>
          <w:lang w:eastAsia="bg-BG"/>
        </w:rPr>
        <w:t xml:space="preserve"> </w:t>
      </w:r>
      <w:r w:rsidRPr="00812BA9">
        <w:rPr>
          <w:rFonts w:ascii="Times New Roman" w:eastAsia="Times New Roman" w:hAnsi="Times New Roman"/>
          <w:lang w:eastAsia="bg-BG"/>
        </w:rPr>
        <w:t xml:space="preserve">За когото служебно се установи, че в рамките на едногодишния срок от датата обявена като крайна за приемане на документи за участие в процедурата за обекта, има </w:t>
      </w:r>
      <w:r w:rsidRPr="00812BA9">
        <w:rPr>
          <w:rFonts w:ascii="Times New Roman" w:eastAsia="Times New Roman" w:hAnsi="Times New Roman"/>
        </w:rPr>
        <w:t xml:space="preserve">задържана гаранция за изпълнение по договор сключен с </w:t>
      </w:r>
      <w:r w:rsidRPr="00812BA9">
        <w:rPr>
          <w:rFonts w:ascii="Times New Roman" w:eastAsia="Times New Roman" w:hAnsi="Times New Roman"/>
          <w:bCs/>
          <w:i/>
          <w:iCs/>
          <w:lang w:eastAsia="bg-BG"/>
        </w:rPr>
        <w:t>ТП ДГС/ДГС, ДЛС/ЦУ на СИДП ДП-Шумен</w:t>
      </w:r>
      <w:r w:rsidRPr="00812BA9">
        <w:rPr>
          <w:rFonts w:ascii="Times New Roman" w:eastAsia="Times New Roman" w:hAnsi="Times New Roman"/>
        </w:rPr>
        <w:t xml:space="preserve">, по процедури проведени по реда на чл.10, ал.1; чл. 38; чл.39; чл. 46 и чл. 75, от </w:t>
      </w:r>
      <w:r w:rsidRPr="00812BA9">
        <w:rPr>
          <w:rFonts w:ascii="Times New Roman" w:eastAsia="Times New Roman" w:hAnsi="Times New Roman"/>
          <w:lang w:eastAsia="bg-BG"/>
        </w:rPr>
        <w:t>НУРВИДГТДОСПДНГП</w:t>
      </w:r>
      <w:r w:rsidR="00827AC3">
        <w:rPr>
          <w:rFonts w:ascii="Times New Roman" w:eastAsia="Times New Roman" w:hAnsi="Times New Roman"/>
          <w:i/>
          <w:iCs/>
          <w:lang w:eastAsia="bg-BG"/>
        </w:rPr>
        <w:t>.</w:t>
      </w:r>
    </w:p>
    <w:p w14:paraId="1EFF39AB" w14:textId="19DBE6DF" w:rsidR="00282F64" w:rsidRPr="00F337B3" w:rsidRDefault="0001377F" w:rsidP="00F337B3">
      <w:pPr>
        <w:spacing w:after="0"/>
        <w:ind w:firstLine="480"/>
        <w:jc w:val="both"/>
        <w:rPr>
          <w:rFonts w:ascii="Times New Roman" w:eastAsia="Times New Roman" w:hAnsi="Times New Roman"/>
          <w:color w:val="000000"/>
          <w:lang w:eastAsia="bg-BG"/>
        </w:rPr>
      </w:pPr>
      <w:r w:rsidRPr="00282F64">
        <w:rPr>
          <w:rFonts w:ascii="Times New Roman" w:eastAsia="Times New Roman" w:hAnsi="Times New Roman"/>
          <w:color w:val="000000"/>
          <w:lang w:eastAsia="bg-BG"/>
        </w:rPr>
        <w:lastRenderedPageBreak/>
        <w:t xml:space="preserve">Когато за класирания на първо място и определен за изпълнител участник се установят обстоятелствата по </w:t>
      </w:r>
      <w:r w:rsidR="00596541" w:rsidRPr="00282F64">
        <w:rPr>
          <w:rFonts w:ascii="Times New Roman" w:eastAsia="Times New Roman" w:hAnsi="Times New Roman"/>
          <w:color w:val="000000"/>
          <w:lang w:eastAsia="bg-BG"/>
        </w:rPr>
        <w:t>т. 12.9</w:t>
      </w:r>
      <w:r w:rsidRPr="00282F64">
        <w:rPr>
          <w:rFonts w:ascii="Times New Roman" w:eastAsia="Times New Roman" w:hAnsi="Times New Roman"/>
          <w:color w:val="000000"/>
          <w:lang w:eastAsia="bg-BG"/>
        </w:rPr>
        <w:t xml:space="preserve">. от настоящите условия, възложителят издава заповед, с която определя за изпълнител класирания на второ място. По отношение на определения класиран се прилагат последователно разпоредбите на чл. 23, ал. 6 и чл. 35, ал. 5 и </w:t>
      </w:r>
      <w:r w:rsidR="00596541" w:rsidRPr="00282F64">
        <w:rPr>
          <w:rFonts w:ascii="Times New Roman" w:eastAsia="Times New Roman" w:hAnsi="Times New Roman"/>
          <w:color w:val="000000"/>
          <w:lang w:eastAsia="bg-BG"/>
        </w:rPr>
        <w:t xml:space="preserve">ал. 8 от </w:t>
      </w:r>
      <w:r w:rsidR="00596541" w:rsidRPr="00282F64">
        <w:rPr>
          <w:rFonts w:ascii="Times New Roman" w:hAnsi="Times New Roman"/>
          <w:bCs/>
          <w:lang w:eastAsia="ar-SA"/>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w:t>
      </w:r>
      <w:r w:rsidR="00596541" w:rsidRPr="00282F64">
        <w:rPr>
          <w:rFonts w:ascii="Times New Roman" w:hAnsi="Times New Roman"/>
          <w:bCs/>
        </w:rPr>
        <w:t>продукти</w:t>
      </w:r>
      <w:r w:rsidR="00204AC8">
        <w:rPr>
          <w:rFonts w:ascii="Times New Roman" w:hAnsi="Times New Roman"/>
          <w:bCs/>
        </w:rPr>
        <w:t>.</w:t>
      </w:r>
    </w:p>
    <w:p w14:paraId="75AC26CA" w14:textId="77777777" w:rsidR="00282F64" w:rsidRDefault="00282F64" w:rsidP="004E6C14">
      <w:pPr>
        <w:spacing w:after="0" w:line="240" w:lineRule="auto"/>
        <w:ind w:firstLine="567"/>
        <w:jc w:val="center"/>
        <w:rPr>
          <w:rFonts w:ascii="Times New Roman" w:hAnsi="Times New Roman"/>
          <w:b/>
          <w:sz w:val="24"/>
          <w:szCs w:val="24"/>
        </w:rPr>
      </w:pPr>
    </w:p>
    <w:p w14:paraId="7ED19D60" w14:textId="133DA987" w:rsidR="00D0092F" w:rsidRDefault="0040020A" w:rsidP="004E6C14">
      <w:pPr>
        <w:spacing w:after="0" w:line="240" w:lineRule="auto"/>
        <w:ind w:firstLine="567"/>
        <w:jc w:val="center"/>
        <w:rPr>
          <w:rFonts w:ascii="Times New Roman" w:hAnsi="Times New Roman"/>
          <w:b/>
        </w:rPr>
      </w:pPr>
      <w:r w:rsidRPr="001F1BA6">
        <w:rPr>
          <w:rFonts w:ascii="Times New Roman" w:hAnsi="Times New Roman"/>
          <w:b/>
        </w:rPr>
        <w:t>13</w:t>
      </w:r>
      <w:r w:rsidR="004E6C14" w:rsidRPr="001F1BA6">
        <w:rPr>
          <w:rFonts w:ascii="Times New Roman" w:hAnsi="Times New Roman"/>
          <w:b/>
        </w:rPr>
        <w:t>. СКЛЮЧВАНЕ НА ДОГОВОР</w:t>
      </w:r>
    </w:p>
    <w:p w14:paraId="3F9D5026" w14:textId="77777777" w:rsidR="001F1BA6" w:rsidRPr="001F1BA6" w:rsidRDefault="001F1BA6" w:rsidP="004E6C14">
      <w:pPr>
        <w:spacing w:after="0" w:line="240" w:lineRule="auto"/>
        <w:ind w:firstLine="567"/>
        <w:jc w:val="center"/>
        <w:rPr>
          <w:rFonts w:ascii="Times New Roman" w:hAnsi="Times New Roman"/>
          <w:b/>
        </w:rPr>
      </w:pPr>
    </w:p>
    <w:p w14:paraId="4A8F7A77" w14:textId="77777777" w:rsidR="00015E13" w:rsidRPr="001F1BA6" w:rsidRDefault="0040020A" w:rsidP="00F337B3">
      <w:pPr>
        <w:spacing w:after="0"/>
        <w:ind w:firstLine="567"/>
        <w:jc w:val="both"/>
        <w:rPr>
          <w:rFonts w:ascii="Times New Roman" w:hAnsi="Times New Roman"/>
          <w:lang w:eastAsia="bg-BG"/>
        </w:rPr>
      </w:pPr>
      <w:r w:rsidRPr="001F1BA6">
        <w:rPr>
          <w:rFonts w:ascii="Times New Roman" w:hAnsi="Times New Roman"/>
          <w:b/>
        </w:rPr>
        <w:t>13</w:t>
      </w:r>
      <w:r w:rsidR="00015E13" w:rsidRPr="001F1BA6">
        <w:rPr>
          <w:rFonts w:ascii="Times New Roman" w:hAnsi="Times New Roman"/>
          <w:b/>
        </w:rPr>
        <w:t>.1.</w:t>
      </w:r>
      <w:r w:rsidR="00015E13" w:rsidRPr="001F1BA6">
        <w:rPr>
          <w:rFonts w:ascii="Times New Roman" w:hAnsi="Times New Roman"/>
        </w:rPr>
        <w:t xml:space="preserve"> </w:t>
      </w:r>
      <w:r w:rsidR="00015E13" w:rsidRPr="001F1BA6">
        <w:rPr>
          <w:rFonts w:ascii="Times New Roman" w:hAnsi="Times New Roman"/>
          <w:lang w:eastAsia="bg-BG"/>
        </w:rPr>
        <w:t xml:space="preserve">Договорът се сключва в 14-дневен срок от влизането в сила на заповедта за определяне на изпълнител, или в същия срок от </w:t>
      </w:r>
      <w:r w:rsidR="00015E13" w:rsidRPr="001F1BA6">
        <w:rPr>
          <w:rFonts w:ascii="Times New Roman" w:hAnsi="Times New Roman"/>
          <w:b/>
          <w:lang w:eastAsia="bg-BG"/>
        </w:rPr>
        <w:t xml:space="preserve">съобщаване </w:t>
      </w:r>
      <w:r w:rsidR="00015E13" w:rsidRPr="001F1BA6">
        <w:rPr>
          <w:rFonts w:ascii="Times New Roman" w:hAnsi="Times New Roman"/>
          <w:lang w:eastAsia="bg-BG"/>
        </w:rPr>
        <w:t xml:space="preserve">на същата, когато е допуснато </w:t>
      </w:r>
      <w:r w:rsidR="00015E13" w:rsidRPr="001F1BA6">
        <w:rPr>
          <w:rFonts w:ascii="Times New Roman" w:hAnsi="Times New Roman"/>
          <w:b/>
          <w:lang w:eastAsia="bg-BG"/>
        </w:rPr>
        <w:t>предварително изпълнение</w:t>
      </w:r>
      <w:r w:rsidR="00015E13" w:rsidRPr="001F1BA6">
        <w:rPr>
          <w:rFonts w:ascii="Times New Roman" w:hAnsi="Times New Roman"/>
          <w:lang w:eastAsia="bg-BG"/>
        </w:rPr>
        <w:t>.</w:t>
      </w:r>
    </w:p>
    <w:p w14:paraId="7D59F42E" w14:textId="0F78C5D4" w:rsidR="00D05A38" w:rsidRPr="001F1BA6" w:rsidRDefault="0040020A" w:rsidP="00F337B3">
      <w:pPr>
        <w:widowControl w:val="0"/>
        <w:autoSpaceDE w:val="0"/>
        <w:autoSpaceDN w:val="0"/>
        <w:adjustRightInd w:val="0"/>
        <w:spacing w:after="0"/>
        <w:ind w:firstLine="567"/>
        <w:jc w:val="both"/>
        <w:rPr>
          <w:rFonts w:ascii="Times New Roman" w:eastAsia="Times New Roman" w:hAnsi="Times New Roman"/>
          <w:lang w:eastAsia="bg-BG"/>
        </w:rPr>
      </w:pPr>
      <w:r w:rsidRPr="001F1BA6">
        <w:rPr>
          <w:rFonts w:ascii="Times New Roman" w:eastAsia="Times New Roman" w:hAnsi="Times New Roman"/>
          <w:b/>
          <w:lang w:eastAsia="bg-BG"/>
        </w:rPr>
        <w:t>13.2</w:t>
      </w:r>
      <w:r w:rsidR="00D05A38" w:rsidRPr="001F1BA6">
        <w:rPr>
          <w:rFonts w:ascii="Times New Roman" w:eastAsia="Times New Roman" w:hAnsi="Times New Roman"/>
          <w:b/>
          <w:lang w:eastAsia="bg-BG"/>
        </w:rPr>
        <w:t>.</w:t>
      </w:r>
      <w:r w:rsidR="00D05A38" w:rsidRPr="001F1BA6">
        <w:rPr>
          <w:rFonts w:ascii="Times New Roman" w:eastAsia="Times New Roman" w:hAnsi="Times New Roman"/>
          <w:lang w:eastAsia="bg-BG"/>
        </w:rPr>
        <w:t xml:space="preserve"> </w:t>
      </w:r>
      <w:r w:rsidR="00596541" w:rsidRPr="001F1BA6">
        <w:rPr>
          <w:rFonts w:ascii="Times New Roman" w:eastAsia="Times New Roman" w:hAnsi="Times New Roman"/>
          <w:lang w:eastAsia="bg-BG"/>
        </w:rPr>
        <w:t>Документите по предходната т. 1</w:t>
      </w:r>
      <w:r w:rsidR="006C1C08" w:rsidRPr="001F1BA6">
        <w:rPr>
          <w:rFonts w:ascii="Times New Roman" w:eastAsia="Times New Roman" w:hAnsi="Times New Roman"/>
          <w:lang w:eastAsia="bg-BG"/>
        </w:rPr>
        <w:t>2</w:t>
      </w:r>
      <w:r w:rsidR="00D05A38" w:rsidRPr="001F1BA6">
        <w:rPr>
          <w:rFonts w:ascii="Times New Roman" w:eastAsia="Times New Roman" w:hAnsi="Times New Roman"/>
          <w:lang w:eastAsia="bg-BG"/>
        </w:rPr>
        <w:t>.</w:t>
      </w:r>
      <w:r w:rsidR="006C1C08" w:rsidRPr="001F1BA6">
        <w:rPr>
          <w:rFonts w:ascii="Times New Roman" w:eastAsia="Times New Roman" w:hAnsi="Times New Roman"/>
          <w:lang w:eastAsia="bg-BG"/>
        </w:rPr>
        <w:t>7</w:t>
      </w:r>
      <w:r w:rsidR="00D05A38" w:rsidRPr="001F1BA6">
        <w:rPr>
          <w:rFonts w:ascii="Times New Roman" w:eastAsia="Times New Roman" w:hAnsi="Times New Roman"/>
          <w:lang w:eastAsia="bg-BG"/>
        </w:rPr>
        <w:t>, следва да са валидни към датата на подписване на договора по т. 1</w:t>
      </w:r>
      <w:r w:rsidR="001F1BA6">
        <w:rPr>
          <w:rFonts w:ascii="Times New Roman" w:eastAsia="Times New Roman" w:hAnsi="Times New Roman"/>
          <w:lang w:eastAsia="bg-BG"/>
        </w:rPr>
        <w:t>3</w:t>
      </w:r>
      <w:r w:rsidR="00D05A38" w:rsidRPr="001F1BA6">
        <w:rPr>
          <w:rFonts w:ascii="Times New Roman" w:eastAsia="Times New Roman" w:hAnsi="Times New Roman"/>
          <w:lang w:eastAsia="bg-BG"/>
        </w:rPr>
        <w:t xml:space="preserve">.1 и се представят в оригинал или заверено от </w:t>
      </w:r>
      <w:r w:rsidR="00060F7C" w:rsidRPr="001F1BA6">
        <w:rPr>
          <w:rFonts w:ascii="Times New Roman" w:eastAsia="Times New Roman" w:hAnsi="Times New Roman"/>
          <w:lang w:eastAsia="bg-BG"/>
        </w:rPr>
        <w:t>участник</w:t>
      </w:r>
      <w:r w:rsidR="00D05A38" w:rsidRPr="001F1BA6">
        <w:rPr>
          <w:rFonts w:ascii="Times New Roman" w:eastAsia="Times New Roman" w:hAnsi="Times New Roman"/>
          <w:lang w:eastAsia="bg-BG"/>
        </w:rPr>
        <w:t xml:space="preserve">а копие. При представяне на заверено копие </w:t>
      </w:r>
      <w:r w:rsidR="00060F7C" w:rsidRPr="001F1BA6">
        <w:rPr>
          <w:rFonts w:ascii="Times New Roman" w:eastAsia="Times New Roman" w:hAnsi="Times New Roman"/>
          <w:lang w:eastAsia="bg-BG"/>
        </w:rPr>
        <w:t>участник</w:t>
      </w:r>
      <w:r w:rsidR="00D05A38" w:rsidRPr="001F1BA6">
        <w:rPr>
          <w:rFonts w:ascii="Times New Roman" w:eastAsia="Times New Roman" w:hAnsi="Times New Roman"/>
          <w:lang w:eastAsia="bg-BG"/>
        </w:rPr>
        <w:t>ът представя и оригинала за сравнение.</w:t>
      </w:r>
    </w:p>
    <w:p w14:paraId="376F0E3A" w14:textId="77777777" w:rsidR="00F4168E" w:rsidRPr="00F4168E" w:rsidRDefault="0040020A" w:rsidP="00F337B3">
      <w:pPr>
        <w:spacing w:after="0"/>
        <w:ind w:firstLine="567"/>
        <w:jc w:val="both"/>
        <w:rPr>
          <w:rFonts w:ascii="Times New Roman" w:hAnsi="Times New Roman"/>
        </w:rPr>
      </w:pPr>
      <w:r w:rsidRPr="001F1BA6">
        <w:rPr>
          <w:rFonts w:ascii="Times New Roman" w:hAnsi="Times New Roman"/>
          <w:b/>
        </w:rPr>
        <w:t>13.3</w:t>
      </w:r>
      <w:r w:rsidR="00D05A38" w:rsidRPr="001F1BA6">
        <w:rPr>
          <w:rFonts w:ascii="Times New Roman" w:hAnsi="Times New Roman"/>
          <w:b/>
        </w:rPr>
        <w:t>.</w:t>
      </w:r>
      <w:r w:rsidR="00D05A38" w:rsidRPr="001F1BA6">
        <w:rPr>
          <w:rFonts w:ascii="Times New Roman" w:hAnsi="Times New Roman"/>
        </w:rPr>
        <w:t xml:space="preserve"> </w:t>
      </w:r>
      <w:r w:rsidR="00F4168E" w:rsidRPr="00F4168E">
        <w:rPr>
          <w:rFonts w:ascii="Times New Roman" w:hAnsi="Times New Roman"/>
        </w:rPr>
        <w:t xml:space="preserve">При отказ на участника, определен за изпълнител, да сключи договор в срока по т. 13.1 или в случай, че при подписване на договора, същият не представи документите по т. 12.7, за изпълнител се определя класираният на второ място участник, който следва да се яви да сключи договор за изпълнение на цена </w:t>
      </w:r>
      <w:r w:rsidR="00F4168E" w:rsidRPr="00F4168E">
        <w:rPr>
          <w:rFonts w:ascii="Times New Roman" w:hAnsi="Times New Roman"/>
          <w:b/>
        </w:rPr>
        <w:t xml:space="preserve">предложена от него, но не по-висока </w:t>
      </w:r>
      <w:r w:rsidR="00F4168E" w:rsidRPr="00F4168E">
        <w:rPr>
          <w:rFonts w:ascii="Times New Roman" w:hAnsi="Times New Roman"/>
        </w:rPr>
        <w:t>от тази определена от възложителя, при спазване на разпоредбите на т. 12.7 от настоящите условия.</w:t>
      </w:r>
    </w:p>
    <w:p w14:paraId="436888F6" w14:textId="3A81961F" w:rsidR="0027602F" w:rsidRPr="001F1BA6" w:rsidRDefault="0027602F" w:rsidP="005E5C70">
      <w:pPr>
        <w:spacing w:after="0" w:line="240" w:lineRule="auto"/>
        <w:ind w:firstLine="567"/>
        <w:jc w:val="both"/>
        <w:rPr>
          <w:rFonts w:ascii="Times New Roman" w:hAnsi="Times New Roman"/>
        </w:rPr>
      </w:pPr>
    </w:p>
    <w:p w14:paraId="1C5B2DE5" w14:textId="77777777" w:rsidR="0027602F" w:rsidRPr="001F1BA6" w:rsidRDefault="0027602F" w:rsidP="005E5C70">
      <w:pPr>
        <w:spacing w:after="0" w:line="240" w:lineRule="auto"/>
        <w:ind w:firstLine="567"/>
        <w:jc w:val="both"/>
        <w:rPr>
          <w:rFonts w:ascii="Times New Roman" w:hAnsi="Times New Roman"/>
        </w:rPr>
      </w:pPr>
    </w:p>
    <w:p w14:paraId="70FC6C93" w14:textId="25A12EED" w:rsidR="00D05A38" w:rsidRDefault="0040020A" w:rsidP="005E5C70">
      <w:pPr>
        <w:suppressAutoHyphens/>
        <w:spacing w:after="0" w:line="240" w:lineRule="auto"/>
        <w:ind w:firstLine="567"/>
        <w:jc w:val="center"/>
        <w:rPr>
          <w:rFonts w:ascii="Times New Roman" w:eastAsia="Times New Roman" w:hAnsi="Times New Roman"/>
          <w:b/>
          <w:bCs/>
          <w:lang w:eastAsia="ar-SA"/>
        </w:rPr>
      </w:pPr>
      <w:r w:rsidRPr="001F1BA6">
        <w:rPr>
          <w:rFonts w:ascii="Times New Roman" w:eastAsia="Times New Roman" w:hAnsi="Times New Roman"/>
          <w:b/>
          <w:bCs/>
          <w:lang w:eastAsia="ar-SA"/>
        </w:rPr>
        <w:t>14</w:t>
      </w:r>
      <w:r w:rsidR="00D05A38" w:rsidRPr="001F1BA6">
        <w:rPr>
          <w:rFonts w:ascii="Times New Roman" w:eastAsia="Times New Roman" w:hAnsi="Times New Roman"/>
          <w:b/>
          <w:bCs/>
          <w:lang w:eastAsia="ar-SA"/>
        </w:rPr>
        <w:t>. НАЧИН НА ПЛАЩАНЕ</w:t>
      </w:r>
    </w:p>
    <w:p w14:paraId="33921057" w14:textId="77777777" w:rsidR="000A78BC" w:rsidRPr="001F1BA6" w:rsidRDefault="000A78BC" w:rsidP="005E5C70">
      <w:pPr>
        <w:suppressAutoHyphens/>
        <w:spacing w:after="0" w:line="240" w:lineRule="auto"/>
        <w:ind w:firstLine="567"/>
        <w:jc w:val="center"/>
        <w:rPr>
          <w:rFonts w:ascii="Times New Roman" w:eastAsia="Times New Roman" w:hAnsi="Times New Roman"/>
          <w:b/>
          <w:lang w:eastAsia="ar-SA"/>
        </w:rPr>
      </w:pPr>
    </w:p>
    <w:p w14:paraId="1EDE410F" w14:textId="4D58A9F9" w:rsidR="00D05A38" w:rsidRPr="000A78BC" w:rsidRDefault="0040020A" w:rsidP="00F337B3">
      <w:pPr>
        <w:suppressAutoHyphens/>
        <w:spacing w:after="0"/>
        <w:ind w:firstLine="567"/>
        <w:jc w:val="both"/>
        <w:rPr>
          <w:rFonts w:ascii="Times New Roman" w:eastAsia="Times New Roman" w:hAnsi="Times New Roman"/>
          <w:lang w:eastAsia="ar-SA"/>
        </w:rPr>
      </w:pPr>
      <w:r w:rsidRPr="000A78BC">
        <w:rPr>
          <w:rFonts w:ascii="Times New Roman" w:eastAsia="Times New Roman" w:hAnsi="Times New Roman"/>
          <w:b/>
          <w:lang w:eastAsia="ar-SA"/>
        </w:rPr>
        <w:t>14</w:t>
      </w:r>
      <w:r w:rsidR="00D05A38" w:rsidRPr="000A78BC">
        <w:rPr>
          <w:rFonts w:ascii="Times New Roman" w:eastAsia="Times New Roman" w:hAnsi="Times New Roman"/>
          <w:b/>
          <w:lang w:eastAsia="ar-SA"/>
        </w:rPr>
        <w:t>.1.</w:t>
      </w:r>
      <w:r w:rsidR="00D05A38" w:rsidRPr="000A78BC">
        <w:rPr>
          <w:rFonts w:ascii="Times New Roman" w:eastAsia="Times New Roman" w:hAnsi="Times New Roman"/>
          <w:lang w:eastAsia="ar-SA"/>
        </w:rPr>
        <w:t xml:space="preserve"> Изчисляването на единичната цена за конкрет</w:t>
      </w:r>
      <w:r w:rsidR="006C1C08" w:rsidRPr="000A78BC">
        <w:rPr>
          <w:rFonts w:ascii="Times New Roman" w:eastAsia="Times New Roman" w:hAnsi="Times New Roman"/>
          <w:lang w:eastAsia="ar-SA"/>
        </w:rPr>
        <w:t xml:space="preserve">на дейност </w:t>
      </w:r>
      <w:r w:rsidR="00D05A38" w:rsidRPr="000A78BC">
        <w:rPr>
          <w:rFonts w:ascii="Times New Roman" w:eastAsia="Times New Roman" w:hAnsi="Times New Roman"/>
          <w:lang w:eastAsia="ar-SA"/>
        </w:rPr>
        <w:t xml:space="preserve">се извършва на база процентното съотношение между </w:t>
      </w:r>
      <w:r w:rsidR="000A78BC">
        <w:rPr>
          <w:rFonts w:ascii="Times New Roman" w:eastAsia="Times New Roman" w:hAnsi="Times New Roman"/>
          <w:lang w:eastAsia="ar-SA"/>
        </w:rPr>
        <w:t>предложената</w:t>
      </w:r>
      <w:r w:rsidR="00D05A38" w:rsidRPr="000A78BC">
        <w:rPr>
          <w:rFonts w:ascii="Times New Roman" w:eastAsia="Times New Roman" w:hAnsi="Times New Roman"/>
          <w:lang w:eastAsia="ar-SA"/>
        </w:rPr>
        <w:t xml:space="preserve"> крайна обща цена и определената от </w:t>
      </w:r>
      <w:r w:rsidR="00C57EE2" w:rsidRPr="000A78BC">
        <w:rPr>
          <w:rFonts w:ascii="Times New Roman" w:hAnsi="Times New Roman"/>
          <w:bCs/>
        </w:rPr>
        <w:t>ТП Д</w:t>
      </w:r>
      <w:r w:rsidR="004D6BA0" w:rsidRPr="000A78BC">
        <w:rPr>
          <w:rFonts w:ascii="Times New Roman" w:hAnsi="Times New Roman"/>
          <w:bCs/>
        </w:rPr>
        <w:t>Л</w:t>
      </w:r>
      <w:r w:rsidR="00C57EE2" w:rsidRPr="000A78BC">
        <w:rPr>
          <w:rFonts w:ascii="Times New Roman" w:hAnsi="Times New Roman"/>
          <w:bCs/>
        </w:rPr>
        <w:t>С</w:t>
      </w:r>
      <w:r w:rsidR="00C57EE2" w:rsidRPr="000A78BC">
        <w:rPr>
          <w:rFonts w:ascii="Times New Roman" w:hAnsi="Times New Roman"/>
          <w:bCs/>
          <w:iCs/>
        </w:rPr>
        <w:t xml:space="preserve"> „</w:t>
      </w:r>
      <w:r w:rsidR="004D6BA0" w:rsidRPr="000A78BC">
        <w:rPr>
          <w:rFonts w:ascii="Times New Roman" w:hAnsi="Times New Roman"/>
          <w:bCs/>
          <w:iCs/>
        </w:rPr>
        <w:t>Черни Лом</w:t>
      </w:r>
      <w:r w:rsidR="00C57EE2" w:rsidRPr="000A78BC">
        <w:rPr>
          <w:rFonts w:ascii="Times New Roman" w:hAnsi="Times New Roman"/>
          <w:bCs/>
        </w:rPr>
        <w:t>“</w:t>
      </w:r>
      <w:r w:rsidR="00AA5F80" w:rsidRPr="000A78BC">
        <w:rPr>
          <w:rFonts w:ascii="Times New Roman" w:hAnsi="Times New Roman"/>
          <w:b/>
        </w:rPr>
        <w:t xml:space="preserve"> </w:t>
      </w:r>
      <w:r w:rsidR="00D05A38" w:rsidRPr="000A78BC">
        <w:rPr>
          <w:rFonts w:ascii="Times New Roman" w:eastAsia="Times New Roman" w:hAnsi="Times New Roman"/>
          <w:lang w:eastAsia="ar-SA"/>
        </w:rPr>
        <w:t>пределна обща цена за съответния обект.</w:t>
      </w:r>
    </w:p>
    <w:p w14:paraId="4F72A774" w14:textId="77777777" w:rsidR="00D05A38" w:rsidRPr="000A78BC" w:rsidRDefault="0040020A" w:rsidP="00F337B3">
      <w:pPr>
        <w:suppressAutoHyphens/>
        <w:spacing w:after="0"/>
        <w:ind w:firstLine="567"/>
        <w:jc w:val="both"/>
        <w:rPr>
          <w:rFonts w:ascii="Times New Roman" w:eastAsia="Times New Roman" w:hAnsi="Times New Roman"/>
          <w:lang w:eastAsia="ar-SA"/>
        </w:rPr>
      </w:pPr>
      <w:r w:rsidRPr="000A78BC">
        <w:rPr>
          <w:rFonts w:ascii="Times New Roman" w:eastAsia="Times New Roman" w:hAnsi="Times New Roman"/>
          <w:b/>
          <w:lang w:eastAsia="ar-SA"/>
        </w:rPr>
        <w:t>14</w:t>
      </w:r>
      <w:r w:rsidR="00D05A38" w:rsidRPr="000A78BC">
        <w:rPr>
          <w:rFonts w:ascii="Times New Roman" w:eastAsia="Times New Roman" w:hAnsi="Times New Roman"/>
          <w:b/>
          <w:lang w:eastAsia="ar-SA"/>
        </w:rPr>
        <w:t>.2.</w:t>
      </w:r>
      <w:r w:rsidR="00D05A38" w:rsidRPr="000A78BC">
        <w:rPr>
          <w:rFonts w:ascii="Times New Roman" w:eastAsia="Times New Roman" w:hAnsi="Times New Roman"/>
          <w:lang w:eastAsia="ar-SA"/>
        </w:rPr>
        <w:t xml:space="preserve"> Заплащането се извършва на база действително </w:t>
      </w:r>
      <w:r w:rsidR="006C1C08" w:rsidRPr="000A78BC">
        <w:rPr>
          <w:rFonts w:ascii="Times New Roman" w:eastAsia="Times New Roman" w:hAnsi="Times New Roman"/>
          <w:lang w:eastAsia="ar-SA"/>
        </w:rPr>
        <w:t xml:space="preserve">извършена работа по договорената цена, </w:t>
      </w:r>
      <w:r w:rsidR="00D05A38" w:rsidRPr="000A78BC">
        <w:rPr>
          <w:rFonts w:ascii="Times New Roman" w:eastAsia="Times New Roman" w:hAnsi="Times New Roman"/>
          <w:lang w:eastAsia="ar-SA"/>
        </w:rPr>
        <w:t xml:space="preserve">определена по реда на </w:t>
      </w:r>
      <w:r w:rsidR="00D05A38" w:rsidRPr="000A78BC">
        <w:rPr>
          <w:rFonts w:ascii="Times New Roman" w:eastAsia="Times New Roman" w:hAnsi="Times New Roman"/>
          <w:bCs/>
          <w:lang w:eastAsia="ar-SA"/>
        </w:rPr>
        <w:t>т. 2.1</w:t>
      </w:r>
      <w:r w:rsidR="00D05A38" w:rsidRPr="000A78BC">
        <w:rPr>
          <w:rFonts w:ascii="Times New Roman" w:eastAsia="Times New Roman" w:hAnsi="Times New Roman"/>
          <w:lang w:eastAsia="ar-SA"/>
        </w:rPr>
        <w:t xml:space="preserve"> от проектодоговора.</w:t>
      </w:r>
    </w:p>
    <w:p w14:paraId="7C8EE028" w14:textId="77777777" w:rsidR="00D05A38" w:rsidRPr="000A78BC" w:rsidRDefault="0040020A" w:rsidP="00F337B3">
      <w:pPr>
        <w:suppressAutoHyphens/>
        <w:spacing w:after="0"/>
        <w:ind w:firstLine="567"/>
        <w:jc w:val="both"/>
        <w:rPr>
          <w:rFonts w:ascii="Times New Roman" w:eastAsia="Times New Roman" w:hAnsi="Times New Roman"/>
          <w:lang w:eastAsia="ar-SA"/>
        </w:rPr>
      </w:pPr>
      <w:r w:rsidRPr="000A78BC">
        <w:rPr>
          <w:rFonts w:ascii="Times New Roman" w:eastAsia="Times New Roman" w:hAnsi="Times New Roman"/>
          <w:b/>
          <w:lang w:eastAsia="ar-SA"/>
        </w:rPr>
        <w:t>14</w:t>
      </w:r>
      <w:r w:rsidR="00D05A38" w:rsidRPr="000A78BC">
        <w:rPr>
          <w:rFonts w:ascii="Times New Roman" w:eastAsia="Times New Roman" w:hAnsi="Times New Roman"/>
          <w:b/>
          <w:lang w:eastAsia="ar-SA"/>
        </w:rPr>
        <w:t>.3.</w:t>
      </w:r>
      <w:r w:rsidR="00D05A38" w:rsidRPr="000A78BC">
        <w:rPr>
          <w:rFonts w:ascii="Times New Roman" w:eastAsia="Times New Roman" w:hAnsi="Times New Roman"/>
          <w:lang w:eastAsia="ar-SA"/>
        </w:rPr>
        <w:t xml:space="preserve"> При разлики между посочените в документациите за всеки обект и действително </w:t>
      </w:r>
      <w:r w:rsidR="006C1C08" w:rsidRPr="000A78BC">
        <w:rPr>
          <w:rFonts w:ascii="Times New Roman" w:eastAsia="Times New Roman" w:hAnsi="Times New Roman"/>
          <w:lang w:eastAsia="ar-SA"/>
        </w:rPr>
        <w:t>извършената работа</w:t>
      </w:r>
      <w:r w:rsidR="00D05A38" w:rsidRPr="000A78BC">
        <w:rPr>
          <w:rFonts w:ascii="Times New Roman" w:eastAsia="Times New Roman" w:hAnsi="Times New Roman"/>
          <w:lang w:eastAsia="ar-SA"/>
        </w:rPr>
        <w:t xml:space="preserve">, съгласно приемателните протоколи, заплащането се извършва на база действително </w:t>
      </w:r>
      <w:r w:rsidR="006C1C08" w:rsidRPr="000A78BC">
        <w:rPr>
          <w:rFonts w:ascii="Times New Roman" w:eastAsia="Times New Roman" w:hAnsi="Times New Roman"/>
          <w:lang w:eastAsia="ar-SA"/>
        </w:rPr>
        <w:t>извършена работа</w:t>
      </w:r>
      <w:r w:rsidR="00D05A38" w:rsidRPr="000A78BC">
        <w:rPr>
          <w:rFonts w:ascii="Times New Roman" w:eastAsia="Times New Roman" w:hAnsi="Times New Roman"/>
          <w:lang w:eastAsia="ar-SA"/>
        </w:rPr>
        <w:t xml:space="preserve"> по договорената цена за даден</w:t>
      </w:r>
      <w:r w:rsidR="006C1C08" w:rsidRPr="000A78BC">
        <w:rPr>
          <w:rFonts w:ascii="Times New Roman" w:eastAsia="Times New Roman" w:hAnsi="Times New Roman"/>
          <w:lang w:eastAsia="ar-SA"/>
        </w:rPr>
        <w:t>ата дейност</w:t>
      </w:r>
      <w:r w:rsidR="00D05A38" w:rsidRPr="000A78BC">
        <w:rPr>
          <w:rFonts w:ascii="Times New Roman" w:eastAsia="Times New Roman" w:hAnsi="Times New Roman"/>
          <w:lang w:eastAsia="ar-SA"/>
        </w:rPr>
        <w:t xml:space="preserve">, </w:t>
      </w:r>
      <w:r w:rsidR="006C1C08" w:rsidRPr="000A78BC">
        <w:rPr>
          <w:rFonts w:ascii="Times New Roman" w:eastAsia="Times New Roman" w:hAnsi="Times New Roman"/>
          <w:lang w:eastAsia="ar-SA"/>
        </w:rPr>
        <w:t>съгласно</w:t>
      </w:r>
      <w:r w:rsidR="00D05A38" w:rsidRPr="000A78BC">
        <w:rPr>
          <w:rFonts w:ascii="Times New Roman" w:eastAsia="Times New Roman" w:hAnsi="Times New Roman"/>
          <w:lang w:eastAsia="ar-SA"/>
        </w:rPr>
        <w:t xml:space="preserve"> договор</w:t>
      </w:r>
      <w:r w:rsidR="006C1C08" w:rsidRPr="000A78BC">
        <w:rPr>
          <w:rFonts w:ascii="Times New Roman" w:eastAsia="Times New Roman" w:hAnsi="Times New Roman"/>
          <w:lang w:eastAsia="ar-SA"/>
        </w:rPr>
        <w:t>а</w:t>
      </w:r>
      <w:r w:rsidR="00D05A38" w:rsidRPr="000A78BC">
        <w:rPr>
          <w:rFonts w:ascii="Times New Roman" w:eastAsia="Times New Roman" w:hAnsi="Times New Roman"/>
          <w:lang w:eastAsia="ar-SA"/>
        </w:rPr>
        <w:t>.</w:t>
      </w:r>
    </w:p>
    <w:p w14:paraId="103A68A1" w14:textId="77777777" w:rsidR="00D05A38" w:rsidRPr="000A78BC" w:rsidRDefault="0040020A" w:rsidP="00F337B3">
      <w:pPr>
        <w:suppressAutoHyphens/>
        <w:spacing w:after="0"/>
        <w:ind w:firstLine="567"/>
        <w:jc w:val="both"/>
        <w:rPr>
          <w:rFonts w:ascii="Times New Roman" w:eastAsia="Times New Roman" w:hAnsi="Times New Roman"/>
          <w:lang w:eastAsia="ar-SA"/>
        </w:rPr>
      </w:pPr>
      <w:r w:rsidRPr="000A78BC">
        <w:rPr>
          <w:rFonts w:ascii="Times New Roman" w:eastAsia="Times New Roman" w:hAnsi="Times New Roman"/>
          <w:b/>
          <w:lang w:eastAsia="ar-SA"/>
        </w:rPr>
        <w:t>14</w:t>
      </w:r>
      <w:r w:rsidR="00D05A38" w:rsidRPr="000A78BC">
        <w:rPr>
          <w:rFonts w:ascii="Times New Roman" w:eastAsia="Times New Roman" w:hAnsi="Times New Roman"/>
          <w:b/>
          <w:lang w:eastAsia="ar-SA"/>
        </w:rPr>
        <w:t>.4</w:t>
      </w:r>
      <w:r w:rsidR="00D05A38" w:rsidRPr="000A78BC">
        <w:rPr>
          <w:rFonts w:ascii="Times New Roman" w:eastAsia="Times New Roman" w:hAnsi="Times New Roman"/>
          <w:lang w:eastAsia="ar-SA"/>
        </w:rPr>
        <w:t>. Цените за съответн</w:t>
      </w:r>
      <w:r w:rsidR="006C1C08" w:rsidRPr="000A78BC">
        <w:rPr>
          <w:rFonts w:ascii="Times New Roman" w:eastAsia="Times New Roman" w:hAnsi="Times New Roman"/>
          <w:lang w:eastAsia="ar-SA"/>
        </w:rPr>
        <w:t>ата дейност</w:t>
      </w:r>
      <w:r w:rsidR="00AA5F80" w:rsidRPr="000A78BC">
        <w:rPr>
          <w:rFonts w:ascii="Times New Roman" w:eastAsia="Times New Roman" w:hAnsi="Times New Roman"/>
          <w:lang w:eastAsia="ar-SA"/>
        </w:rPr>
        <w:t xml:space="preserve"> са посочени в приложение № 1</w:t>
      </w:r>
      <w:r w:rsidR="00D05A38" w:rsidRPr="000A78BC">
        <w:rPr>
          <w:rFonts w:ascii="Times New Roman" w:eastAsia="Times New Roman" w:hAnsi="Times New Roman"/>
          <w:lang w:eastAsia="ar-SA"/>
        </w:rPr>
        <w:t xml:space="preserve"> към договора.</w:t>
      </w:r>
    </w:p>
    <w:p w14:paraId="2BCC92F9" w14:textId="00AA7C03" w:rsidR="00D05A38" w:rsidRDefault="0040020A" w:rsidP="00F337B3">
      <w:pPr>
        <w:suppressAutoHyphens/>
        <w:spacing w:after="0"/>
        <w:ind w:firstLine="567"/>
        <w:jc w:val="both"/>
        <w:rPr>
          <w:rFonts w:ascii="Times New Roman" w:eastAsia="Times New Roman" w:hAnsi="Times New Roman"/>
          <w:lang w:eastAsia="ar-SA"/>
        </w:rPr>
      </w:pPr>
      <w:r w:rsidRPr="000A78BC">
        <w:rPr>
          <w:rFonts w:ascii="Times New Roman" w:eastAsia="Times New Roman" w:hAnsi="Times New Roman"/>
          <w:b/>
          <w:lang w:eastAsia="ar-SA"/>
        </w:rPr>
        <w:t>14</w:t>
      </w:r>
      <w:r w:rsidR="00D05A38" w:rsidRPr="000A78BC">
        <w:rPr>
          <w:rFonts w:ascii="Times New Roman" w:eastAsia="Times New Roman" w:hAnsi="Times New Roman"/>
          <w:b/>
          <w:lang w:eastAsia="ar-SA"/>
        </w:rPr>
        <w:t>.5</w:t>
      </w:r>
      <w:r w:rsidR="00D05A38" w:rsidRPr="000A78BC">
        <w:rPr>
          <w:rFonts w:ascii="Times New Roman" w:eastAsia="Times New Roman" w:hAnsi="Times New Roman"/>
          <w:lang w:eastAsia="ar-SA"/>
        </w:rPr>
        <w:t xml:space="preserve">. Заплащането се извършва в рамките на </w:t>
      </w:r>
      <w:r w:rsidR="00F35857">
        <w:rPr>
          <w:rFonts w:ascii="Times New Roman" w:eastAsia="Times New Roman" w:hAnsi="Times New Roman"/>
          <w:lang w:val="en-US" w:eastAsia="ar-SA"/>
        </w:rPr>
        <w:t>1</w:t>
      </w:r>
      <w:r w:rsidR="000A78BC" w:rsidRPr="000A78BC">
        <w:rPr>
          <w:rFonts w:ascii="Times New Roman" w:eastAsia="Times New Roman" w:hAnsi="Times New Roman"/>
          <w:lang w:eastAsia="ar-SA"/>
        </w:rPr>
        <w:t>0</w:t>
      </w:r>
      <w:r w:rsidR="000A78BC">
        <w:rPr>
          <w:rFonts w:ascii="Times New Roman" w:eastAsia="Times New Roman" w:hAnsi="Times New Roman"/>
          <w:lang w:eastAsia="ar-SA"/>
        </w:rPr>
        <w:t xml:space="preserve"> </w:t>
      </w:r>
      <w:r w:rsidR="000A78BC" w:rsidRPr="000A78BC">
        <w:rPr>
          <w:rFonts w:ascii="Times New Roman" w:eastAsia="Times New Roman" w:hAnsi="Times New Roman"/>
          <w:lang w:eastAsia="ar-SA"/>
        </w:rPr>
        <w:t>(десет)</w:t>
      </w:r>
      <w:r w:rsidR="00F35857">
        <w:rPr>
          <w:rFonts w:ascii="Times New Roman" w:eastAsia="Times New Roman" w:hAnsi="Times New Roman"/>
          <w:lang w:val="en-US" w:eastAsia="ar-SA"/>
        </w:rPr>
        <w:t xml:space="preserve"> </w:t>
      </w:r>
      <w:r w:rsidR="00F35857">
        <w:rPr>
          <w:rFonts w:ascii="Times New Roman" w:eastAsia="Times New Roman" w:hAnsi="Times New Roman"/>
          <w:lang w:eastAsia="ar-SA"/>
        </w:rPr>
        <w:t>работни</w:t>
      </w:r>
      <w:r w:rsidR="000A78BC" w:rsidRPr="000A78BC">
        <w:rPr>
          <w:rFonts w:ascii="Times New Roman" w:eastAsia="Times New Roman" w:hAnsi="Times New Roman"/>
          <w:lang w:eastAsia="ar-SA"/>
        </w:rPr>
        <w:t xml:space="preserve"> дни</w:t>
      </w:r>
      <w:r w:rsidR="00D05A38" w:rsidRPr="000A78BC">
        <w:rPr>
          <w:rFonts w:ascii="Times New Roman" w:eastAsia="Times New Roman" w:hAnsi="Times New Roman"/>
          <w:bCs/>
          <w:lang w:eastAsia="ar-SA"/>
        </w:rPr>
        <w:t>, след изготвяне</w:t>
      </w:r>
      <w:r w:rsidR="00D05A38" w:rsidRPr="000A78BC">
        <w:rPr>
          <w:rFonts w:ascii="Times New Roman" w:eastAsia="Times New Roman" w:hAnsi="Times New Roman"/>
          <w:lang w:eastAsia="ar-SA"/>
        </w:rPr>
        <w:t xml:space="preserve"> на предавателно-приемателни протоколи и </w:t>
      </w:r>
      <w:r w:rsidR="00D05A38" w:rsidRPr="000A78BC">
        <w:rPr>
          <w:rFonts w:ascii="Times New Roman" w:eastAsia="Times New Roman" w:hAnsi="Times New Roman"/>
          <w:bCs/>
          <w:lang w:eastAsia="ar-SA"/>
        </w:rPr>
        <w:t>издаване</w:t>
      </w:r>
      <w:r w:rsidR="00D05A38" w:rsidRPr="000A78BC">
        <w:rPr>
          <w:rFonts w:ascii="Times New Roman" w:eastAsia="Times New Roman" w:hAnsi="Times New Roman"/>
          <w:lang w:eastAsia="ar-SA"/>
        </w:rPr>
        <w:t xml:space="preserve"> на фактура от страна на ИЗПЪЛНИТЕЛЯ.</w:t>
      </w:r>
    </w:p>
    <w:p w14:paraId="395C77DA" w14:textId="77777777" w:rsidR="000A78BC" w:rsidRPr="000A78BC" w:rsidRDefault="000A78BC" w:rsidP="005E5C70">
      <w:pPr>
        <w:suppressAutoHyphens/>
        <w:spacing w:after="0" w:line="240" w:lineRule="auto"/>
        <w:ind w:firstLine="567"/>
        <w:jc w:val="both"/>
        <w:rPr>
          <w:rFonts w:ascii="Times New Roman" w:eastAsia="Times New Roman" w:hAnsi="Times New Roman"/>
          <w:lang w:eastAsia="ar-SA"/>
        </w:rPr>
      </w:pPr>
    </w:p>
    <w:p w14:paraId="622F33EB" w14:textId="77777777" w:rsidR="00D05A38" w:rsidRPr="001F1BA6" w:rsidRDefault="00D05A38" w:rsidP="005E5C70">
      <w:pPr>
        <w:spacing w:after="0" w:line="240" w:lineRule="auto"/>
        <w:ind w:firstLine="567"/>
        <w:jc w:val="center"/>
        <w:rPr>
          <w:rFonts w:ascii="Times New Roman" w:hAnsi="Times New Roman"/>
          <w:b/>
        </w:rPr>
      </w:pPr>
    </w:p>
    <w:p w14:paraId="47E7B9ED" w14:textId="63CF9F01" w:rsidR="00B672CA" w:rsidRDefault="00F3606E" w:rsidP="005E5C70">
      <w:pPr>
        <w:spacing w:after="0" w:line="240" w:lineRule="auto"/>
        <w:ind w:firstLine="567"/>
        <w:jc w:val="center"/>
        <w:rPr>
          <w:rFonts w:ascii="Times New Roman" w:hAnsi="Times New Roman"/>
          <w:b/>
        </w:rPr>
      </w:pPr>
      <w:r w:rsidRPr="001F1BA6">
        <w:rPr>
          <w:rFonts w:ascii="Times New Roman" w:hAnsi="Times New Roman"/>
          <w:b/>
        </w:rPr>
        <w:t>1</w:t>
      </w:r>
      <w:r w:rsidR="0040020A" w:rsidRPr="001F1BA6">
        <w:rPr>
          <w:rFonts w:ascii="Times New Roman" w:hAnsi="Times New Roman"/>
          <w:b/>
        </w:rPr>
        <w:t>5</w:t>
      </w:r>
      <w:r w:rsidR="00B672CA" w:rsidRPr="001F1BA6">
        <w:rPr>
          <w:rFonts w:ascii="Times New Roman" w:hAnsi="Times New Roman"/>
          <w:b/>
        </w:rPr>
        <w:t>. ДОПЪЛНИТЕЛНА ИНФОРМАЦИЯ</w:t>
      </w:r>
    </w:p>
    <w:p w14:paraId="0AC0B812" w14:textId="77777777" w:rsidR="000A78BC" w:rsidRPr="001F1BA6" w:rsidRDefault="000A78BC" w:rsidP="005E5C70">
      <w:pPr>
        <w:spacing w:after="0" w:line="240" w:lineRule="auto"/>
        <w:ind w:firstLine="567"/>
        <w:jc w:val="center"/>
        <w:rPr>
          <w:rFonts w:ascii="Times New Roman" w:hAnsi="Times New Roman"/>
          <w:b/>
        </w:rPr>
      </w:pPr>
    </w:p>
    <w:p w14:paraId="0E686C10" w14:textId="07DB6F73" w:rsidR="003362AF" w:rsidRPr="003362AF" w:rsidRDefault="003362AF" w:rsidP="00F337B3">
      <w:pPr>
        <w:spacing w:after="0"/>
        <w:ind w:firstLine="567"/>
        <w:jc w:val="both"/>
        <w:rPr>
          <w:rFonts w:ascii="Times New Roman" w:hAnsi="Times New Roman"/>
          <w:lang w:eastAsia="bg-BG"/>
        </w:rPr>
      </w:pPr>
      <w:r w:rsidRPr="003362AF">
        <w:rPr>
          <w:rFonts w:ascii="Times New Roman" w:hAnsi="Times New Roman"/>
        </w:rPr>
        <w:t>Участниците в процедурата могат да получат допълнителна информация по документацията в ТП ДЛС „Черни Лом“ гр. Попово, ул. „Михаил Маджаров“ №</w:t>
      </w:r>
      <w:r>
        <w:rPr>
          <w:rFonts w:ascii="Times New Roman" w:hAnsi="Times New Roman"/>
        </w:rPr>
        <w:t xml:space="preserve"> </w:t>
      </w:r>
      <w:r w:rsidRPr="003362AF">
        <w:rPr>
          <w:rFonts w:ascii="Times New Roman" w:hAnsi="Times New Roman"/>
        </w:rPr>
        <w:t>68.</w:t>
      </w:r>
    </w:p>
    <w:p w14:paraId="55AB489F" w14:textId="616D8C52" w:rsidR="00B672CA" w:rsidRPr="001F1BA6" w:rsidRDefault="00B672CA" w:rsidP="00F337B3">
      <w:pPr>
        <w:spacing w:after="0"/>
        <w:ind w:firstLine="720"/>
        <w:jc w:val="both"/>
        <w:rPr>
          <w:rFonts w:ascii="Times New Roman" w:hAnsi="Times New Roman"/>
        </w:rPr>
      </w:pPr>
    </w:p>
    <w:sectPr w:rsidR="00B672CA" w:rsidRPr="001F1BA6" w:rsidSect="00B05F09">
      <w:footerReference w:type="default" r:id="rId10"/>
      <w:pgSz w:w="12240" w:h="15840"/>
      <w:pgMar w:top="426" w:right="900"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92AEE" w14:textId="77777777" w:rsidR="005B12EF" w:rsidRDefault="005B12EF" w:rsidP="00D433BF">
      <w:pPr>
        <w:spacing w:after="0" w:line="240" w:lineRule="auto"/>
      </w:pPr>
      <w:r>
        <w:separator/>
      </w:r>
    </w:p>
  </w:endnote>
  <w:endnote w:type="continuationSeparator" w:id="0">
    <w:p w14:paraId="62F6F9C0" w14:textId="77777777" w:rsidR="005B12EF" w:rsidRDefault="005B12EF" w:rsidP="00D4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607419"/>
      <w:docPartObj>
        <w:docPartGallery w:val="Page Numbers (Bottom of Page)"/>
        <w:docPartUnique/>
      </w:docPartObj>
    </w:sdtPr>
    <w:sdtEndPr>
      <w:rPr>
        <w:noProof/>
      </w:rPr>
    </w:sdtEndPr>
    <w:sdtContent>
      <w:p w14:paraId="603711C9" w14:textId="77777777" w:rsidR="007F65BF" w:rsidRDefault="007F65B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3BB2258F" w14:textId="77777777" w:rsidR="007F65BF" w:rsidRDefault="007F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9DBD" w14:textId="77777777" w:rsidR="005B12EF" w:rsidRDefault="005B12EF" w:rsidP="00D433BF">
      <w:pPr>
        <w:spacing w:after="0" w:line="240" w:lineRule="auto"/>
      </w:pPr>
      <w:r>
        <w:separator/>
      </w:r>
    </w:p>
  </w:footnote>
  <w:footnote w:type="continuationSeparator" w:id="0">
    <w:p w14:paraId="2C3CB365" w14:textId="77777777" w:rsidR="005B12EF" w:rsidRDefault="005B12EF" w:rsidP="00D43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A355475"/>
    <w:multiLevelType w:val="hybridMultilevel"/>
    <w:tmpl w:val="42AAEFDE"/>
    <w:lvl w:ilvl="0" w:tplc="B452502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E91021F"/>
    <w:multiLevelType w:val="hybridMultilevel"/>
    <w:tmpl w:val="B3A8A10A"/>
    <w:lvl w:ilvl="0" w:tplc="5F801E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25862C1C"/>
    <w:multiLevelType w:val="hybridMultilevel"/>
    <w:tmpl w:val="ADF66C8A"/>
    <w:lvl w:ilvl="0" w:tplc="04020001">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15:restartNumberingAfterBreak="0">
    <w:nsid w:val="34B96730"/>
    <w:multiLevelType w:val="hybridMultilevel"/>
    <w:tmpl w:val="596043B4"/>
    <w:lvl w:ilvl="0" w:tplc="A1BACF40">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15:restartNumberingAfterBreak="0">
    <w:nsid w:val="3FFD187B"/>
    <w:multiLevelType w:val="hybridMultilevel"/>
    <w:tmpl w:val="F766AFA8"/>
    <w:lvl w:ilvl="0" w:tplc="2FA8C068">
      <w:start w:val="7"/>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15:restartNumberingAfterBreak="0">
    <w:nsid w:val="66C02F68"/>
    <w:multiLevelType w:val="hybridMultilevel"/>
    <w:tmpl w:val="2C6802EC"/>
    <w:lvl w:ilvl="0" w:tplc="1C46FA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7671F5F"/>
    <w:multiLevelType w:val="hybridMultilevel"/>
    <w:tmpl w:val="2D58F148"/>
    <w:lvl w:ilvl="0" w:tplc="DB168EEA">
      <w:start w:val="1"/>
      <w:numFmt w:val="decimal"/>
      <w:lvlText w:val="%1."/>
      <w:lvlJc w:val="left"/>
      <w:pPr>
        <w:ind w:left="1353"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A3D69D5"/>
    <w:multiLevelType w:val="hybridMultilevel"/>
    <w:tmpl w:val="3CC48CBC"/>
    <w:lvl w:ilvl="0" w:tplc="97E49F2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2"/>
  </w:num>
  <w:num w:numId="5">
    <w:abstractNumId w:val="1"/>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F0B"/>
    <w:rsid w:val="000065E6"/>
    <w:rsid w:val="00011EAE"/>
    <w:rsid w:val="000130A9"/>
    <w:rsid w:val="000135D1"/>
    <w:rsid w:val="0001377F"/>
    <w:rsid w:val="00014557"/>
    <w:rsid w:val="000148A2"/>
    <w:rsid w:val="00015E13"/>
    <w:rsid w:val="0002453F"/>
    <w:rsid w:val="00032674"/>
    <w:rsid w:val="000348D2"/>
    <w:rsid w:val="000368C7"/>
    <w:rsid w:val="000406CD"/>
    <w:rsid w:val="00040AE2"/>
    <w:rsid w:val="00041F51"/>
    <w:rsid w:val="000427A5"/>
    <w:rsid w:val="00042CF0"/>
    <w:rsid w:val="0005103D"/>
    <w:rsid w:val="00051AF6"/>
    <w:rsid w:val="000563D3"/>
    <w:rsid w:val="00057F48"/>
    <w:rsid w:val="00060F7C"/>
    <w:rsid w:val="00061B51"/>
    <w:rsid w:val="000652F6"/>
    <w:rsid w:val="00066615"/>
    <w:rsid w:val="0007436E"/>
    <w:rsid w:val="000762A6"/>
    <w:rsid w:val="00076C4F"/>
    <w:rsid w:val="000770C8"/>
    <w:rsid w:val="00077788"/>
    <w:rsid w:val="000800D0"/>
    <w:rsid w:val="00084DC4"/>
    <w:rsid w:val="00085E59"/>
    <w:rsid w:val="000919CA"/>
    <w:rsid w:val="00093A26"/>
    <w:rsid w:val="000944AC"/>
    <w:rsid w:val="000972DB"/>
    <w:rsid w:val="000A0A40"/>
    <w:rsid w:val="000A19D7"/>
    <w:rsid w:val="000A6A90"/>
    <w:rsid w:val="000A78BC"/>
    <w:rsid w:val="000B22B0"/>
    <w:rsid w:val="000C0E3E"/>
    <w:rsid w:val="000C287A"/>
    <w:rsid w:val="000C3FE6"/>
    <w:rsid w:val="000C5B89"/>
    <w:rsid w:val="000C6392"/>
    <w:rsid w:val="000D069D"/>
    <w:rsid w:val="000D3755"/>
    <w:rsid w:val="000E35EF"/>
    <w:rsid w:val="000E388D"/>
    <w:rsid w:val="000E7392"/>
    <w:rsid w:val="000E7C78"/>
    <w:rsid w:val="000F28F0"/>
    <w:rsid w:val="000F32FB"/>
    <w:rsid w:val="000F6180"/>
    <w:rsid w:val="0010330D"/>
    <w:rsid w:val="00103B95"/>
    <w:rsid w:val="00105749"/>
    <w:rsid w:val="001073B8"/>
    <w:rsid w:val="0011122A"/>
    <w:rsid w:val="001172B9"/>
    <w:rsid w:val="00123706"/>
    <w:rsid w:val="0012758B"/>
    <w:rsid w:val="0013205D"/>
    <w:rsid w:val="00133063"/>
    <w:rsid w:val="00141152"/>
    <w:rsid w:val="001416FE"/>
    <w:rsid w:val="00142D1F"/>
    <w:rsid w:val="00145188"/>
    <w:rsid w:val="00145550"/>
    <w:rsid w:val="001509E5"/>
    <w:rsid w:val="0016054A"/>
    <w:rsid w:val="00161349"/>
    <w:rsid w:val="0016270C"/>
    <w:rsid w:val="00165196"/>
    <w:rsid w:val="001704C9"/>
    <w:rsid w:val="001719FC"/>
    <w:rsid w:val="001749BA"/>
    <w:rsid w:val="00176CDE"/>
    <w:rsid w:val="00182B8B"/>
    <w:rsid w:val="00190274"/>
    <w:rsid w:val="001915F2"/>
    <w:rsid w:val="0019450B"/>
    <w:rsid w:val="00195DF4"/>
    <w:rsid w:val="00196212"/>
    <w:rsid w:val="00197D3E"/>
    <w:rsid w:val="001A1B5C"/>
    <w:rsid w:val="001A202B"/>
    <w:rsid w:val="001A35F3"/>
    <w:rsid w:val="001A4CB4"/>
    <w:rsid w:val="001A5DFE"/>
    <w:rsid w:val="001B0136"/>
    <w:rsid w:val="001B1CE2"/>
    <w:rsid w:val="001B26A2"/>
    <w:rsid w:val="001B37B1"/>
    <w:rsid w:val="001B7CE0"/>
    <w:rsid w:val="001C1B27"/>
    <w:rsid w:val="001C1EF4"/>
    <w:rsid w:val="001C401E"/>
    <w:rsid w:val="001C6071"/>
    <w:rsid w:val="001D48D4"/>
    <w:rsid w:val="001E0F27"/>
    <w:rsid w:val="001F1BA6"/>
    <w:rsid w:val="001F52B8"/>
    <w:rsid w:val="001F5712"/>
    <w:rsid w:val="001F5C3F"/>
    <w:rsid w:val="00204011"/>
    <w:rsid w:val="00204AC8"/>
    <w:rsid w:val="002056D8"/>
    <w:rsid w:val="00210530"/>
    <w:rsid w:val="00212FBB"/>
    <w:rsid w:val="00215354"/>
    <w:rsid w:val="00222EAE"/>
    <w:rsid w:val="00222EE9"/>
    <w:rsid w:val="00225476"/>
    <w:rsid w:val="00227EEE"/>
    <w:rsid w:val="00231346"/>
    <w:rsid w:val="00233BB7"/>
    <w:rsid w:val="00234359"/>
    <w:rsid w:val="002363B4"/>
    <w:rsid w:val="002370C8"/>
    <w:rsid w:val="0023795C"/>
    <w:rsid w:val="002463F9"/>
    <w:rsid w:val="00246E69"/>
    <w:rsid w:val="00256E24"/>
    <w:rsid w:val="0026163C"/>
    <w:rsid w:val="0026205B"/>
    <w:rsid w:val="00263D1B"/>
    <w:rsid w:val="00265846"/>
    <w:rsid w:val="0026589D"/>
    <w:rsid w:val="00266148"/>
    <w:rsid w:val="00273B9C"/>
    <w:rsid w:val="00273E2B"/>
    <w:rsid w:val="00273E39"/>
    <w:rsid w:val="0027602F"/>
    <w:rsid w:val="00281FC2"/>
    <w:rsid w:val="00282F64"/>
    <w:rsid w:val="0028785A"/>
    <w:rsid w:val="00292BE1"/>
    <w:rsid w:val="002939E4"/>
    <w:rsid w:val="002958CA"/>
    <w:rsid w:val="002A35DF"/>
    <w:rsid w:val="002B21BC"/>
    <w:rsid w:val="002B2A36"/>
    <w:rsid w:val="002B2A52"/>
    <w:rsid w:val="002B5B27"/>
    <w:rsid w:val="002B5C01"/>
    <w:rsid w:val="002B7083"/>
    <w:rsid w:val="002C07EA"/>
    <w:rsid w:val="002C2751"/>
    <w:rsid w:val="002C6BC6"/>
    <w:rsid w:val="002D04BE"/>
    <w:rsid w:val="002D0E1B"/>
    <w:rsid w:val="002D1591"/>
    <w:rsid w:val="002E0F17"/>
    <w:rsid w:val="002E363D"/>
    <w:rsid w:val="002E7828"/>
    <w:rsid w:val="002F1E47"/>
    <w:rsid w:val="002F3E75"/>
    <w:rsid w:val="002F3FDA"/>
    <w:rsid w:val="002F46A8"/>
    <w:rsid w:val="002F6557"/>
    <w:rsid w:val="002F7289"/>
    <w:rsid w:val="002F7B8D"/>
    <w:rsid w:val="003008B0"/>
    <w:rsid w:val="003056BD"/>
    <w:rsid w:val="00313040"/>
    <w:rsid w:val="00313305"/>
    <w:rsid w:val="00313B63"/>
    <w:rsid w:val="00316832"/>
    <w:rsid w:val="003169E7"/>
    <w:rsid w:val="00320BB0"/>
    <w:rsid w:val="00320C4B"/>
    <w:rsid w:val="003319D5"/>
    <w:rsid w:val="003362AF"/>
    <w:rsid w:val="003362E8"/>
    <w:rsid w:val="0034267F"/>
    <w:rsid w:val="0034398E"/>
    <w:rsid w:val="00346A3A"/>
    <w:rsid w:val="00347A63"/>
    <w:rsid w:val="003505D9"/>
    <w:rsid w:val="00352FE6"/>
    <w:rsid w:val="00363B9C"/>
    <w:rsid w:val="003735A3"/>
    <w:rsid w:val="003745A9"/>
    <w:rsid w:val="00376A7E"/>
    <w:rsid w:val="00381504"/>
    <w:rsid w:val="003826AF"/>
    <w:rsid w:val="003849A4"/>
    <w:rsid w:val="00384D34"/>
    <w:rsid w:val="00384E72"/>
    <w:rsid w:val="00394EF1"/>
    <w:rsid w:val="00396EA6"/>
    <w:rsid w:val="003A473E"/>
    <w:rsid w:val="003A5D0B"/>
    <w:rsid w:val="003A6D4E"/>
    <w:rsid w:val="003B5311"/>
    <w:rsid w:val="003B5C20"/>
    <w:rsid w:val="003B5E39"/>
    <w:rsid w:val="003C0502"/>
    <w:rsid w:val="003C17D7"/>
    <w:rsid w:val="003C1D7F"/>
    <w:rsid w:val="003D27D1"/>
    <w:rsid w:val="003D46CB"/>
    <w:rsid w:val="003D51E7"/>
    <w:rsid w:val="003D5349"/>
    <w:rsid w:val="003E2F2A"/>
    <w:rsid w:val="003E37E7"/>
    <w:rsid w:val="003E420C"/>
    <w:rsid w:val="003E504A"/>
    <w:rsid w:val="003F6C6B"/>
    <w:rsid w:val="0040020A"/>
    <w:rsid w:val="00401BA8"/>
    <w:rsid w:val="00402FAC"/>
    <w:rsid w:val="00410B67"/>
    <w:rsid w:val="00411EED"/>
    <w:rsid w:val="00414BEE"/>
    <w:rsid w:val="00415D5D"/>
    <w:rsid w:val="00417006"/>
    <w:rsid w:val="00417087"/>
    <w:rsid w:val="004202EB"/>
    <w:rsid w:val="0042502A"/>
    <w:rsid w:val="00425AC7"/>
    <w:rsid w:val="004301A1"/>
    <w:rsid w:val="00433E2C"/>
    <w:rsid w:val="00436693"/>
    <w:rsid w:val="0044264C"/>
    <w:rsid w:val="00445AB5"/>
    <w:rsid w:val="00452E0A"/>
    <w:rsid w:val="00453102"/>
    <w:rsid w:val="004567A7"/>
    <w:rsid w:val="00457A24"/>
    <w:rsid w:val="00460029"/>
    <w:rsid w:val="00464C1D"/>
    <w:rsid w:val="004650D4"/>
    <w:rsid w:val="0046704F"/>
    <w:rsid w:val="004677B8"/>
    <w:rsid w:val="00481F2D"/>
    <w:rsid w:val="00486282"/>
    <w:rsid w:val="00486617"/>
    <w:rsid w:val="004910A2"/>
    <w:rsid w:val="00494661"/>
    <w:rsid w:val="0049538F"/>
    <w:rsid w:val="00495D7C"/>
    <w:rsid w:val="004A0190"/>
    <w:rsid w:val="004A1C0F"/>
    <w:rsid w:val="004A36B9"/>
    <w:rsid w:val="004A49BD"/>
    <w:rsid w:val="004A4AAC"/>
    <w:rsid w:val="004A5D24"/>
    <w:rsid w:val="004B0354"/>
    <w:rsid w:val="004B25D1"/>
    <w:rsid w:val="004B3EE6"/>
    <w:rsid w:val="004B3FBA"/>
    <w:rsid w:val="004B42E1"/>
    <w:rsid w:val="004B5FEC"/>
    <w:rsid w:val="004C3B1D"/>
    <w:rsid w:val="004D0DBC"/>
    <w:rsid w:val="004D1F4B"/>
    <w:rsid w:val="004D2179"/>
    <w:rsid w:val="004D411D"/>
    <w:rsid w:val="004D6524"/>
    <w:rsid w:val="004D6BA0"/>
    <w:rsid w:val="004E0596"/>
    <w:rsid w:val="004E4DDC"/>
    <w:rsid w:val="004E6C14"/>
    <w:rsid w:val="004E739D"/>
    <w:rsid w:val="004F3B6E"/>
    <w:rsid w:val="004F7D4A"/>
    <w:rsid w:val="004F7E64"/>
    <w:rsid w:val="005013CF"/>
    <w:rsid w:val="0051090A"/>
    <w:rsid w:val="00514B95"/>
    <w:rsid w:val="005162DD"/>
    <w:rsid w:val="00517C34"/>
    <w:rsid w:val="00522207"/>
    <w:rsid w:val="005227A4"/>
    <w:rsid w:val="00523204"/>
    <w:rsid w:val="00523A3E"/>
    <w:rsid w:val="00523A9B"/>
    <w:rsid w:val="0052478B"/>
    <w:rsid w:val="005256DC"/>
    <w:rsid w:val="00535966"/>
    <w:rsid w:val="005368BF"/>
    <w:rsid w:val="005375A1"/>
    <w:rsid w:val="005378CC"/>
    <w:rsid w:val="00541943"/>
    <w:rsid w:val="00541F9D"/>
    <w:rsid w:val="005428CF"/>
    <w:rsid w:val="00543A01"/>
    <w:rsid w:val="00543B9E"/>
    <w:rsid w:val="005444E9"/>
    <w:rsid w:val="0054662F"/>
    <w:rsid w:val="005541B8"/>
    <w:rsid w:val="00554298"/>
    <w:rsid w:val="00555004"/>
    <w:rsid w:val="00557930"/>
    <w:rsid w:val="005645AA"/>
    <w:rsid w:val="005646D0"/>
    <w:rsid w:val="00565F97"/>
    <w:rsid w:val="00566D4F"/>
    <w:rsid w:val="00570182"/>
    <w:rsid w:val="00570F63"/>
    <w:rsid w:val="0057521E"/>
    <w:rsid w:val="00586F4A"/>
    <w:rsid w:val="00591875"/>
    <w:rsid w:val="00595683"/>
    <w:rsid w:val="00596541"/>
    <w:rsid w:val="005A0F07"/>
    <w:rsid w:val="005B12EF"/>
    <w:rsid w:val="005B286A"/>
    <w:rsid w:val="005B78A3"/>
    <w:rsid w:val="005C0482"/>
    <w:rsid w:val="005C3E25"/>
    <w:rsid w:val="005C5ED8"/>
    <w:rsid w:val="005D0888"/>
    <w:rsid w:val="005D1880"/>
    <w:rsid w:val="005D4D0F"/>
    <w:rsid w:val="005E3333"/>
    <w:rsid w:val="005E4F0B"/>
    <w:rsid w:val="005E5C70"/>
    <w:rsid w:val="005F2079"/>
    <w:rsid w:val="005F2335"/>
    <w:rsid w:val="005F3429"/>
    <w:rsid w:val="005F3738"/>
    <w:rsid w:val="005F40D7"/>
    <w:rsid w:val="005F4794"/>
    <w:rsid w:val="005F684F"/>
    <w:rsid w:val="005F73B3"/>
    <w:rsid w:val="006030F8"/>
    <w:rsid w:val="0060629C"/>
    <w:rsid w:val="006154AB"/>
    <w:rsid w:val="006166B1"/>
    <w:rsid w:val="006224DA"/>
    <w:rsid w:val="00623F96"/>
    <w:rsid w:val="00630DB8"/>
    <w:rsid w:val="0063650F"/>
    <w:rsid w:val="006435DB"/>
    <w:rsid w:val="00650FCE"/>
    <w:rsid w:val="00651798"/>
    <w:rsid w:val="00653948"/>
    <w:rsid w:val="006540B9"/>
    <w:rsid w:val="00654347"/>
    <w:rsid w:val="0065497D"/>
    <w:rsid w:val="00657D94"/>
    <w:rsid w:val="00657FE8"/>
    <w:rsid w:val="00665501"/>
    <w:rsid w:val="00665555"/>
    <w:rsid w:val="00665B7F"/>
    <w:rsid w:val="006745F3"/>
    <w:rsid w:val="00674D6B"/>
    <w:rsid w:val="00674FFD"/>
    <w:rsid w:val="00677959"/>
    <w:rsid w:val="00682C74"/>
    <w:rsid w:val="00683997"/>
    <w:rsid w:val="006865A5"/>
    <w:rsid w:val="00695CBA"/>
    <w:rsid w:val="006A1ED9"/>
    <w:rsid w:val="006A259C"/>
    <w:rsid w:val="006A27CB"/>
    <w:rsid w:val="006A39F3"/>
    <w:rsid w:val="006A4B73"/>
    <w:rsid w:val="006A4EBE"/>
    <w:rsid w:val="006A688B"/>
    <w:rsid w:val="006A7917"/>
    <w:rsid w:val="006B1D54"/>
    <w:rsid w:val="006B5275"/>
    <w:rsid w:val="006B5C82"/>
    <w:rsid w:val="006B7548"/>
    <w:rsid w:val="006C16D7"/>
    <w:rsid w:val="006C1C08"/>
    <w:rsid w:val="006C293F"/>
    <w:rsid w:val="006D074B"/>
    <w:rsid w:val="006E10A7"/>
    <w:rsid w:val="006E302D"/>
    <w:rsid w:val="006E570A"/>
    <w:rsid w:val="006E5E0C"/>
    <w:rsid w:val="006E7303"/>
    <w:rsid w:val="006F2B5B"/>
    <w:rsid w:val="006F4184"/>
    <w:rsid w:val="006F638C"/>
    <w:rsid w:val="0070076C"/>
    <w:rsid w:val="00706319"/>
    <w:rsid w:val="0070659D"/>
    <w:rsid w:val="00711D47"/>
    <w:rsid w:val="00713F0F"/>
    <w:rsid w:val="0071686B"/>
    <w:rsid w:val="00720116"/>
    <w:rsid w:val="007235F1"/>
    <w:rsid w:val="00725510"/>
    <w:rsid w:val="00733652"/>
    <w:rsid w:val="00735A0C"/>
    <w:rsid w:val="0073630F"/>
    <w:rsid w:val="00740CA4"/>
    <w:rsid w:val="00745603"/>
    <w:rsid w:val="0075426C"/>
    <w:rsid w:val="00761F8A"/>
    <w:rsid w:val="007647A0"/>
    <w:rsid w:val="00765582"/>
    <w:rsid w:val="00766966"/>
    <w:rsid w:val="0077247D"/>
    <w:rsid w:val="00786AFE"/>
    <w:rsid w:val="00786D04"/>
    <w:rsid w:val="007872EA"/>
    <w:rsid w:val="00787EF9"/>
    <w:rsid w:val="00794706"/>
    <w:rsid w:val="00794BBB"/>
    <w:rsid w:val="00797261"/>
    <w:rsid w:val="007979B5"/>
    <w:rsid w:val="007A4DC6"/>
    <w:rsid w:val="007A5271"/>
    <w:rsid w:val="007A5722"/>
    <w:rsid w:val="007B4885"/>
    <w:rsid w:val="007B4DB2"/>
    <w:rsid w:val="007B5ECB"/>
    <w:rsid w:val="007C167F"/>
    <w:rsid w:val="007C264A"/>
    <w:rsid w:val="007C508E"/>
    <w:rsid w:val="007D0FBC"/>
    <w:rsid w:val="007D1413"/>
    <w:rsid w:val="007D4BB6"/>
    <w:rsid w:val="007D7571"/>
    <w:rsid w:val="007E2236"/>
    <w:rsid w:val="007E39EB"/>
    <w:rsid w:val="007E4FC6"/>
    <w:rsid w:val="007E7328"/>
    <w:rsid w:val="007F00C5"/>
    <w:rsid w:val="007F2F14"/>
    <w:rsid w:val="007F3333"/>
    <w:rsid w:val="007F65BF"/>
    <w:rsid w:val="007F6F31"/>
    <w:rsid w:val="008028FF"/>
    <w:rsid w:val="008030D7"/>
    <w:rsid w:val="008033D6"/>
    <w:rsid w:val="00812BA9"/>
    <w:rsid w:val="00817152"/>
    <w:rsid w:val="0081754A"/>
    <w:rsid w:val="00820038"/>
    <w:rsid w:val="008222F5"/>
    <w:rsid w:val="00822AF6"/>
    <w:rsid w:val="00823FC7"/>
    <w:rsid w:val="00826E36"/>
    <w:rsid w:val="00827AC3"/>
    <w:rsid w:val="008324B4"/>
    <w:rsid w:val="00832FEE"/>
    <w:rsid w:val="00833D44"/>
    <w:rsid w:val="00836A52"/>
    <w:rsid w:val="0085429C"/>
    <w:rsid w:val="00854C90"/>
    <w:rsid w:val="00855ADF"/>
    <w:rsid w:val="0086071F"/>
    <w:rsid w:val="00860A89"/>
    <w:rsid w:val="00861451"/>
    <w:rsid w:val="00862B25"/>
    <w:rsid w:val="008708D0"/>
    <w:rsid w:val="00871D43"/>
    <w:rsid w:val="00877DFE"/>
    <w:rsid w:val="008824F5"/>
    <w:rsid w:val="00885B28"/>
    <w:rsid w:val="00893039"/>
    <w:rsid w:val="00896754"/>
    <w:rsid w:val="00896ECA"/>
    <w:rsid w:val="008A07F1"/>
    <w:rsid w:val="008A0D24"/>
    <w:rsid w:val="008A10C5"/>
    <w:rsid w:val="008A12BA"/>
    <w:rsid w:val="008A4163"/>
    <w:rsid w:val="008A67E6"/>
    <w:rsid w:val="008A6F56"/>
    <w:rsid w:val="008B555D"/>
    <w:rsid w:val="008B63DC"/>
    <w:rsid w:val="008B7E89"/>
    <w:rsid w:val="008C0FA2"/>
    <w:rsid w:val="008C6F1C"/>
    <w:rsid w:val="008C7684"/>
    <w:rsid w:val="008C77A9"/>
    <w:rsid w:val="008D2017"/>
    <w:rsid w:val="008D21E8"/>
    <w:rsid w:val="008D286F"/>
    <w:rsid w:val="008D3D7A"/>
    <w:rsid w:val="008E0B82"/>
    <w:rsid w:val="008E7F5C"/>
    <w:rsid w:val="008F18A7"/>
    <w:rsid w:val="008F2F9E"/>
    <w:rsid w:val="008F438A"/>
    <w:rsid w:val="008F4C51"/>
    <w:rsid w:val="008F65C2"/>
    <w:rsid w:val="008F7F08"/>
    <w:rsid w:val="009040B9"/>
    <w:rsid w:val="00906123"/>
    <w:rsid w:val="00912838"/>
    <w:rsid w:val="00916982"/>
    <w:rsid w:val="00917399"/>
    <w:rsid w:val="009174C0"/>
    <w:rsid w:val="00920020"/>
    <w:rsid w:val="00921FB3"/>
    <w:rsid w:val="00925A9E"/>
    <w:rsid w:val="00926AA1"/>
    <w:rsid w:val="00926CEF"/>
    <w:rsid w:val="0093031C"/>
    <w:rsid w:val="00930392"/>
    <w:rsid w:val="0093071F"/>
    <w:rsid w:val="00931203"/>
    <w:rsid w:val="009366E1"/>
    <w:rsid w:val="00942603"/>
    <w:rsid w:val="00942A3A"/>
    <w:rsid w:val="00943C7F"/>
    <w:rsid w:val="00945143"/>
    <w:rsid w:val="00945C8C"/>
    <w:rsid w:val="00947158"/>
    <w:rsid w:val="00950581"/>
    <w:rsid w:val="0095231A"/>
    <w:rsid w:val="0095254B"/>
    <w:rsid w:val="00955CF1"/>
    <w:rsid w:val="0095702B"/>
    <w:rsid w:val="00961B69"/>
    <w:rsid w:val="00965067"/>
    <w:rsid w:val="00966B2A"/>
    <w:rsid w:val="00967581"/>
    <w:rsid w:val="00971A9F"/>
    <w:rsid w:val="00974A37"/>
    <w:rsid w:val="0098635C"/>
    <w:rsid w:val="0099298F"/>
    <w:rsid w:val="00993C2F"/>
    <w:rsid w:val="00993E29"/>
    <w:rsid w:val="0099622A"/>
    <w:rsid w:val="009A06B3"/>
    <w:rsid w:val="009A0D2D"/>
    <w:rsid w:val="009A15AE"/>
    <w:rsid w:val="009A5C93"/>
    <w:rsid w:val="009B058C"/>
    <w:rsid w:val="009B09A8"/>
    <w:rsid w:val="009B1DCF"/>
    <w:rsid w:val="009B2608"/>
    <w:rsid w:val="009B266B"/>
    <w:rsid w:val="009B412A"/>
    <w:rsid w:val="009B623B"/>
    <w:rsid w:val="009C224B"/>
    <w:rsid w:val="009C312C"/>
    <w:rsid w:val="009C62E4"/>
    <w:rsid w:val="009C6D2F"/>
    <w:rsid w:val="009D03F5"/>
    <w:rsid w:val="009D2FBC"/>
    <w:rsid w:val="009D68FB"/>
    <w:rsid w:val="009D7F99"/>
    <w:rsid w:val="009E0A4C"/>
    <w:rsid w:val="009E5363"/>
    <w:rsid w:val="009E5E70"/>
    <w:rsid w:val="009E6B71"/>
    <w:rsid w:val="009F1E1F"/>
    <w:rsid w:val="009F2F3F"/>
    <w:rsid w:val="009F37E7"/>
    <w:rsid w:val="00A0030E"/>
    <w:rsid w:val="00A01371"/>
    <w:rsid w:val="00A019D3"/>
    <w:rsid w:val="00A076E8"/>
    <w:rsid w:val="00A10526"/>
    <w:rsid w:val="00A10F1D"/>
    <w:rsid w:val="00A1422B"/>
    <w:rsid w:val="00A150A7"/>
    <w:rsid w:val="00A16562"/>
    <w:rsid w:val="00A24EDC"/>
    <w:rsid w:val="00A27225"/>
    <w:rsid w:val="00A33F2A"/>
    <w:rsid w:val="00A33FC6"/>
    <w:rsid w:val="00A35480"/>
    <w:rsid w:val="00A43AEE"/>
    <w:rsid w:val="00A45048"/>
    <w:rsid w:val="00A531D1"/>
    <w:rsid w:val="00A53C9C"/>
    <w:rsid w:val="00A5499D"/>
    <w:rsid w:val="00A551A7"/>
    <w:rsid w:val="00A56AA1"/>
    <w:rsid w:val="00A6042A"/>
    <w:rsid w:val="00A65D4A"/>
    <w:rsid w:val="00A6685C"/>
    <w:rsid w:val="00A7003A"/>
    <w:rsid w:val="00A72D2C"/>
    <w:rsid w:val="00A77FC9"/>
    <w:rsid w:val="00A80B8D"/>
    <w:rsid w:val="00A8133E"/>
    <w:rsid w:val="00A847F9"/>
    <w:rsid w:val="00A8633F"/>
    <w:rsid w:val="00A9477A"/>
    <w:rsid w:val="00A9770E"/>
    <w:rsid w:val="00A97F65"/>
    <w:rsid w:val="00AA26CF"/>
    <w:rsid w:val="00AA27DB"/>
    <w:rsid w:val="00AA5F80"/>
    <w:rsid w:val="00AA6C0A"/>
    <w:rsid w:val="00AA786E"/>
    <w:rsid w:val="00AB39CB"/>
    <w:rsid w:val="00AB41C3"/>
    <w:rsid w:val="00AB4661"/>
    <w:rsid w:val="00AB7954"/>
    <w:rsid w:val="00AB7CC1"/>
    <w:rsid w:val="00AC58D4"/>
    <w:rsid w:val="00AD0F76"/>
    <w:rsid w:val="00AD2A5D"/>
    <w:rsid w:val="00AD3123"/>
    <w:rsid w:val="00AD3775"/>
    <w:rsid w:val="00AD397A"/>
    <w:rsid w:val="00AD3984"/>
    <w:rsid w:val="00AE0C9E"/>
    <w:rsid w:val="00AE1638"/>
    <w:rsid w:val="00AE2391"/>
    <w:rsid w:val="00AE6144"/>
    <w:rsid w:val="00AE7CA8"/>
    <w:rsid w:val="00AF3A53"/>
    <w:rsid w:val="00AF5C24"/>
    <w:rsid w:val="00AF7BB6"/>
    <w:rsid w:val="00B009B3"/>
    <w:rsid w:val="00B05F09"/>
    <w:rsid w:val="00B103F4"/>
    <w:rsid w:val="00B109CF"/>
    <w:rsid w:val="00B118F1"/>
    <w:rsid w:val="00B144FE"/>
    <w:rsid w:val="00B150A7"/>
    <w:rsid w:val="00B20F60"/>
    <w:rsid w:val="00B21B54"/>
    <w:rsid w:val="00B21F93"/>
    <w:rsid w:val="00B26714"/>
    <w:rsid w:val="00B27973"/>
    <w:rsid w:val="00B3321C"/>
    <w:rsid w:val="00B34970"/>
    <w:rsid w:val="00B35DD0"/>
    <w:rsid w:val="00B40090"/>
    <w:rsid w:val="00B4357A"/>
    <w:rsid w:val="00B53562"/>
    <w:rsid w:val="00B545C3"/>
    <w:rsid w:val="00B56D3D"/>
    <w:rsid w:val="00B60A80"/>
    <w:rsid w:val="00B62FC1"/>
    <w:rsid w:val="00B63A8D"/>
    <w:rsid w:val="00B658D1"/>
    <w:rsid w:val="00B672CA"/>
    <w:rsid w:val="00B71103"/>
    <w:rsid w:val="00B764FF"/>
    <w:rsid w:val="00B80162"/>
    <w:rsid w:val="00B8067D"/>
    <w:rsid w:val="00B817CE"/>
    <w:rsid w:val="00B840CC"/>
    <w:rsid w:val="00B84555"/>
    <w:rsid w:val="00B84C3A"/>
    <w:rsid w:val="00B91734"/>
    <w:rsid w:val="00B93133"/>
    <w:rsid w:val="00B93CEC"/>
    <w:rsid w:val="00B96722"/>
    <w:rsid w:val="00B96DC5"/>
    <w:rsid w:val="00BA25D8"/>
    <w:rsid w:val="00BA3300"/>
    <w:rsid w:val="00BA502A"/>
    <w:rsid w:val="00BA6086"/>
    <w:rsid w:val="00BA6439"/>
    <w:rsid w:val="00BB12EA"/>
    <w:rsid w:val="00BB5B3A"/>
    <w:rsid w:val="00BB7BF7"/>
    <w:rsid w:val="00BC01D6"/>
    <w:rsid w:val="00BC1B6F"/>
    <w:rsid w:val="00BC44F1"/>
    <w:rsid w:val="00BD0244"/>
    <w:rsid w:val="00BD2A28"/>
    <w:rsid w:val="00BD6842"/>
    <w:rsid w:val="00BD71AC"/>
    <w:rsid w:val="00BE131F"/>
    <w:rsid w:val="00BE1669"/>
    <w:rsid w:val="00BE4146"/>
    <w:rsid w:val="00BE610B"/>
    <w:rsid w:val="00BE6646"/>
    <w:rsid w:val="00BE6E53"/>
    <w:rsid w:val="00BF068A"/>
    <w:rsid w:val="00BF0A09"/>
    <w:rsid w:val="00BF1956"/>
    <w:rsid w:val="00BF5CAF"/>
    <w:rsid w:val="00BF783D"/>
    <w:rsid w:val="00C05B39"/>
    <w:rsid w:val="00C0795B"/>
    <w:rsid w:val="00C07BC0"/>
    <w:rsid w:val="00C109CC"/>
    <w:rsid w:val="00C11436"/>
    <w:rsid w:val="00C1246E"/>
    <w:rsid w:val="00C2125C"/>
    <w:rsid w:val="00C23B7E"/>
    <w:rsid w:val="00C24481"/>
    <w:rsid w:val="00C26E55"/>
    <w:rsid w:val="00C273BA"/>
    <w:rsid w:val="00C32847"/>
    <w:rsid w:val="00C34E14"/>
    <w:rsid w:val="00C378B3"/>
    <w:rsid w:val="00C4236D"/>
    <w:rsid w:val="00C4287B"/>
    <w:rsid w:val="00C428F6"/>
    <w:rsid w:val="00C44338"/>
    <w:rsid w:val="00C44B27"/>
    <w:rsid w:val="00C44C33"/>
    <w:rsid w:val="00C46CB1"/>
    <w:rsid w:val="00C46D17"/>
    <w:rsid w:val="00C47D41"/>
    <w:rsid w:val="00C57EE2"/>
    <w:rsid w:val="00C62DD6"/>
    <w:rsid w:val="00C67897"/>
    <w:rsid w:val="00C70077"/>
    <w:rsid w:val="00C70A53"/>
    <w:rsid w:val="00C717FF"/>
    <w:rsid w:val="00C7342F"/>
    <w:rsid w:val="00C73894"/>
    <w:rsid w:val="00C8094E"/>
    <w:rsid w:val="00C86574"/>
    <w:rsid w:val="00C86EBF"/>
    <w:rsid w:val="00C928FE"/>
    <w:rsid w:val="00C955D9"/>
    <w:rsid w:val="00CA16B9"/>
    <w:rsid w:val="00CA1C36"/>
    <w:rsid w:val="00CB7A6C"/>
    <w:rsid w:val="00CC3356"/>
    <w:rsid w:val="00CC35D6"/>
    <w:rsid w:val="00CC539F"/>
    <w:rsid w:val="00CC6CC4"/>
    <w:rsid w:val="00CC71FA"/>
    <w:rsid w:val="00CD0547"/>
    <w:rsid w:val="00CD1622"/>
    <w:rsid w:val="00CD29F7"/>
    <w:rsid w:val="00CD3290"/>
    <w:rsid w:val="00CD476C"/>
    <w:rsid w:val="00CD4ECA"/>
    <w:rsid w:val="00CD5FCF"/>
    <w:rsid w:val="00CD609C"/>
    <w:rsid w:val="00CD6E85"/>
    <w:rsid w:val="00CD7396"/>
    <w:rsid w:val="00CD7F10"/>
    <w:rsid w:val="00CF47DC"/>
    <w:rsid w:val="00CF50B4"/>
    <w:rsid w:val="00CF732F"/>
    <w:rsid w:val="00D0086E"/>
    <w:rsid w:val="00D0092F"/>
    <w:rsid w:val="00D01068"/>
    <w:rsid w:val="00D05A38"/>
    <w:rsid w:val="00D102B0"/>
    <w:rsid w:val="00D137BF"/>
    <w:rsid w:val="00D15B0E"/>
    <w:rsid w:val="00D23830"/>
    <w:rsid w:val="00D23A94"/>
    <w:rsid w:val="00D23C52"/>
    <w:rsid w:val="00D2509C"/>
    <w:rsid w:val="00D256A2"/>
    <w:rsid w:val="00D25780"/>
    <w:rsid w:val="00D26F4E"/>
    <w:rsid w:val="00D30612"/>
    <w:rsid w:val="00D31CE7"/>
    <w:rsid w:val="00D36A79"/>
    <w:rsid w:val="00D37870"/>
    <w:rsid w:val="00D431FE"/>
    <w:rsid w:val="00D433BF"/>
    <w:rsid w:val="00D4703D"/>
    <w:rsid w:val="00D47260"/>
    <w:rsid w:val="00D56BC6"/>
    <w:rsid w:val="00D61B24"/>
    <w:rsid w:val="00D625B3"/>
    <w:rsid w:val="00D665A2"/>
    <w:rsid w:val="00D70729"/>
    <w:rsid w:val="00D717DB"/>
    <w:rsid w:val="00D75BB9"/>
    <w:rsid w:val="00D9482A"/>
    <w:rsid w:val="00D95518"/>
    <w:rsid w:val="00D95FB2"/>
    <w:rsid w:val="00D976B5"/>
    <w:rsid w:val="00DA56B3"/>
    <w:rsid w:val="00DA5EA3"/>
    <w:rsid w:val="00DA7B68"/>
    <w:rsid w:val="00DB0650"/>
    <w:rsid w:val="00DB1298"/>
    <w:rsid w:val="00DB2656"/>
    <w:rsid w:val="00DB4256"/>
    <w:rsid w:val="00DB644B"/>
    <w:rsid w:val="00DD05F7"/>
    <w:rsid w:val="00DD1BD5"/>
    <w:rsid w:val="00DD1CA4"/>
    <w:rsid w:val="00DD3DAA"/>
    <w:rsid w:val="00DD4DA2"/>
    <w:rsid w:val="00DD50C7"/>
    <w:rsid w:val="00DD5D6B"/>
    <w:rsid w:val="00DE3728"/>
    <w:rsid w:val="00DE3CC6"/>
    <w:rsid w:val="00DF0718"/>
    <w:rsid w:val="00DF2930"/>
    <w:rsid w:val="00DF3D46"/>
    <w:rsid w:val="00DF5CD5"/>
    <w:rsid w:val="00DF7EFD"/>
    <w:rsid w:val="00E01A86"/>
    <w:rsid w:val="00E0287A"/>
    <w:rsid w:val="00E02D32"/>
    <w:rsid w:val="00E036E9"/>
    <w:rsid w:val="00E03E26"/>
    <w:rsid w:val="00E04798"/>
    <w:rsid w:val="00E04F31"/>
    <w:rsid w:val="00E07E3F"/>
    <w:rsid w:val="00E14519"/>
    <w:rsid w:val="00E203E5"/>
    <w:rsid w:val="00E21AB3"/>
    <w:rsid w:val="00E32CAE"/>
    <w:rsid w:val="00E32D99"/>
    <w:rsid w:val="00E3430F"/>
    <w:rsid w:val="00E36D02"/>
    <w:rsid w:val="00E5117E"/>
    <w:rsid w:val="00E51F1E"/>
    <w:rsid w:val="00E54901"/>
    <w:rsid w:val="00E62031"/>
    <w:rsid w:val="00E645B5"/>
    <w:rsid w:val="00E660F8"/>
    <w:rsid w:val="00E671F3"/>
    <w:rsid w:val="00E67DB7"/>
    <w:rsid w:val="00E729CA"/>
    <w:rsid w:val="00E74C01"/>
    <w:rsid w:val="00E7562E"/>
    <w:rsid w:val="00E76837"/>
    <w:rsid w:val="00E80957"/>
    <w:rsid w:val="00E85935"/>
    <w:rsid w:val="00E872EE"/>
    <w:rsid w:val="00E90730"/>
    <w:rsid w:val="00E90F26"/>
    <w:rsid w:val="00E90F2F"/>
    <w:rsid w:val="00E914C4"/>
    <w:rsid w:val="00E921C8"/>
    <w:rsid w:val="00E9313F"/>
    <w:rsid w:val="00E945F7"/>
    <w:rsid w:val="00EA1BB8"/>
    <w:rsid w:val="00EA2CEE"/>
    <w:rsid w:val="00EA71D4"/>
    <w:rsid w:val="00EA7363"/>
    <w:rsid w:val="00EB4E11"/>
    <w:rsid w:val="00EB5CDA"/>
    <w:rsid w:val="00EB697D"/>
    <w:rsid w:val="00EB6A41"/>
    <w:rsid w:val="00EC3535"/>
    <w:rsid w:val="00ED0E7F"/>
    <w:rsid w:val="00ED47BF"/>
    <w:rsid w:val="00ED77A2"/>
    <w:rsid w:val="00EE3A89"/>
    <w:rsid w:val="00EF00CA"/>
    <w:rsid w:val="00EF23B2"/>
    <w:rsid w:val="00EF281B"/>
    <w:rsid w:val="00EF402C"/>
    <w:rsid w:val="00EF5D78"/>
    <w:rsid w:val="00EF66E3"/>
    <w:rsid w:val="00EF6F67"/>
    <w:rsid w:val="00F01E0E"/>
    <w:rsid w:val="00F02BB6"/>
    <w:rsid w:val="00F02CCE"/>
    <w:rsid w:val="00F05B5B"/>
    <w:rsid w:val="00F07830"/>
    <w:rsid w:val="00F13ACB"/>
    <w:rsid w:val="00F144BE"/>
    <w:rsid w:val="00F25C7F"/>
    <w:rsid w:val="00F333DF"/>
    <w:rsid w:val="00F337B3"/>
    <w:rsid w:val="00F35857"/>
    <w:rsid w:val="00F36018"/>
    <w:rsid w:val="00F3606E"/>
    <w:rsid w:val="00F4168E"/>
    <w:rsid w:val="00F418EF"/>
    <w:rsid w:val="00F41A1B"/>
    <w:rsid w:val="00F44F39"/>
    <w:rsid w:val="00F50D4F"/>
    <w:rsid w:val="00F522C7"/>
    <w:rsid w:val="00F52682"/>
    <w:rsid w:val="00F57765"/>
    <w:rsid w:val="00F636EE"/>
    <w:rsid w:val="00F70167"/>
    <w:rsid w:val="00F71BAA"/>
    <w:rsid w:val="00F759C1"/>
    <w:rsid w:val="00F8048E"/>
    <w:rsid w:val="00F81D85"/>
    <w:rsid w:val="00F877A1"/>
    <w:rsid w:val="00F90345"/>
    <w:rsid w:val="00F924F4"/>
    <w:rsid w:val="00F93657"/>
    <w:rsid w:val="00F9477D"/>
    <w:rsid w:val="00F965AB"/>
    <w:rsid w:val="00F97E4E"/>
    <w:rsid w:val="00FA1295"/>
    <w:rsid w:val="00FA3831"/>
    <w:rsid w:val="00FA4E9A"/>
    <w:rsid w:val="00FA790A"/>
    <w:rsid w:val="00FA7BCE"/>
    <w:rsid w:val="00FB00D9"/>
    <w:rsid w:val="00FB24A6"/>
    <w:rsid w:val="00FB7454"/>
    <w:rsid w:val="00FC29B4"/>
    <w:rsid w:val="00FC6E5F"/>
    <w:rsid w:val="00FD36F9"/>
    <w:rsid w:val="00FD381F"/>
    <w:rsid w:val="00FD6E90"/>
    <w:rsid w:val="00FD79C2"/>
    <w:rsid w:val="00FE08B9"/>
    <w:rsid w:val="00FE3052"/>
    <w:rsid w:val="00FE4F23"/>
    <w:rsid w:val="00FF0B05"/>
    <w:rsid w:val="00FF0CAF"/>
    <w:rsid w:val="00FF2679"/>
    <w:rsid w:val="00FF4739"/>
    <w:rsid w:val="00FF64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FD5DD5"/>
  <w15:docId w15:val="{ADDB91BA-EE81-4FC8-96CC-DC323D3D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43"/>
    <w:pPr>
      <w:spacing w:after="200" w:line="276" w:lineRule="auto"/>
    </w:pPr>
    <w:rPr>
      <w:sz w:val="22"/>
      <w:szCs w:val="22"/>
      <w:lang w:eastAsia="en-US"/>
    </w:rPr>
  </w:style>
  <w:style w:type="paragraph" w:styleId="Heading1">
    <w:name w:val="heading 1"/>
    <w:basedOn w:val="Normal"/>
    <w:next w:val="Normal"/>
    <w:link w:val="Heading1Char"/>
    <w:qFormat/>
    <w:rsid w:val="00B672CA"/>
    <w:pPr>
      <w:keepNext/>
      <w:numPr>
        <w:numId w:val="1"/>
      </w:numPr>
      <w:suppressAutoHyphens/>
      <w:spacing w:after="0" w:line="240" w:lineRule="auto"/>
      <w:jc w:val="center"/>
      <w:outlineLvl w:val="0"/>
    </w:pPr>
    <w:rPr>
      <w:rFonts w:ascii="Times New Roman" w:eastAsia="Times New Roman" w:hAnsi="Times New Roman"/>
      <w:sz w:val="28"/>
      <w:szCs w:val="20"/>
      <w:lang w:eastAsia="ar-SA"/>
    </w:rPr>
  </w:style>
  <w:style w:type="paragraph" w:styleId="Heading2">
    <w:name w:val="heading 2"/>
    <w:basedOn w:val="Normal"/>
    <w:next w:val="Normal"/>
    <w:link w:val="Heading2Char"/>
    <w:qFormat/>
    <w:rsid w:val="00B672CA"/>
    <w:pPr>
      <w:keepNext/>
      <w:numPr>
        <w:ilvl w:val="1"/>
        <w:numId w:val="1"/>
      </w:numPr>
      <w:suppressAutoHyphens/>
      <w:spacing w:after="0" w:line="26" w:lineRule="atLeast"/>
      <w:jc w:val="center"/>
      <w:outlineLvl w:val="1"/>
    </w:pPr>
    <w:rPr>
      <w:rFonts w:ascii="Times New Roman" w:eastAsia="Times New Roman" w:hAnsi="Times New Roman"/>
      <w:b/>
      <w:sz w:val="28"/>
      <w:szCs w:val="20"/>
      <w:lang w:eastAsia="ar-SA"/>
    </w:rPr>
  </w:style>
  <w:style w:type="paragraph" w:styleId="Heading3">
    <w:name w:val="heading 3"/>
    <w:basedOn w:val="Normal"/>
    <w:next w:val="Normal"/>
    <w:link w:val="Heading3Char"/>
    <w:qFormat/>
    <w:rsid w:val="00B672CA"/>
    <w:pPr>
      <w:keepNext/>
      <w:numPr>
        <w:ilvl w:val="2"/>
        <w:numId w:val="1"/>
      </w:numPr>
      <w:suppressAutoHyphens/>
      <w:spacing w:after="0" w:line="26" w:lineRule="atLeast"/>
      <w:ind w:left="0" w:firstLine="720"/>
      <w:jc w:val="both"/>
      <w:outlineLvl w:val="2"/>
    </w:pPr>
    <w:rPr>
      <w:rFonts w:ascii="Times New Roman" w:eastAsia="Times New Roman" w:hAnsi="Times New Roman"/>
      <w:b/>
      <w:sz w:val="24"/>
      <w:szCs w:val="20"/>
      <w:lang w:eastAsia="ar-SA"/>
    </w:rPr>
  </w:style>
  <w:style w:type="paragraph" w:styleId="Heading4">
    <w:name w:val="heading 4"/>
    <w:basedOn w:val="Normal"/>
    <w:next w:val="Normal"/>
    <w:link w:val="Heading4Char"/>
    <w:qFormat/>
    <w:rsid w:val="00B672CA"/>
    <w:pPr>
      <w:keepNext/>
      <w:numPr>
        <w:ilvl w:val="3"/>
        <w:numId w:val="1"/>
      </w:numPr>
      <w:suppressAutoHyphens/>
      <w:spacing w:after="0" w:line="26" w:lineRule="atLeast"/>
      <w:ind w:left="0" w:firstLine="720"/>
      <w:jc w:val="both"/>
      <w:outlineLvl w:val="3"/>
    </w:pPr>
    <w:rPr>
      <w:rFonts w:ascii="Times New Roman" w:eastAsia="Times New Roman" w:hAnsi="Times New Roman"/>
      <w:sz w:val="24"/>
      <w:szCs w:val="20"/>
      <w:lang w:eastAsia="ar-SA"/>
    </w:rPr>
  </w:style>
  <w:style w:type="paragraph" w:styleId="Heading5">
    <w:name w:val="heading 5"/>
    <w:basedOn w:val="Normal"/>
    <w:next w:val="Normal"/>
    <w:link w:val="Heading5Char"/>
    <w:qFormat/>
    <w:rsid w:val="00B672CA"/>
    <w:pPr>
      <w:keepNext/>
      <w:numPr>
        <w:ilvl w:val="4"/>
        <w:numId w:val="1"/>
      </w:numPr>
      <w:tabs>
        <w:tab w:val="left" w:pos="720"/>
      </w:tabs>
      <w:suppressAutoHyphens/>
      <w:spacing w:after="0" w:line="26" w:lineRule="atLeast"/>
      <w:jc w:val="both"/>
      <w:outlineLvl w:val="4"/>
    </w:pPr>
    <w:rPr>
      <w:rFonts w:ascii="Times New Roman" w:eastAsia="Times New Roman" w:hAnsi="Times New Roman"/>
      <w:b/>
      <w:sz w:val="24"/>
      <w:szCs w:val="20"/>
      <w:lang w:eastAsia="ar-SA"/>
    </w:rPr>
  </w:style>
  <w:style w:type="paragraph" w:styleId="Heading6">
    <w:name w:val="heading 6"/>
    <w:basedOn w:val="Normal"/>
    <w:next w:val="Normal"/>
    <w:link w:val="Heading6Char"/>
    <w:qFormat/>
    <w:rsid w:val="00B672CA"/>
    <w:pPr>
      <w:keepNext/>
      <w:numPr>
        <w:ilvl w:val="5"/>
        <w:numId w:val="1"/>
      </w:numPr>
      <w:suppressAutoHyphens/>
      <w:spacing w:after="0" w:line="26" w:lineRule="atLeast"/>
      <w:ind w:left="0" w:firstLine="360"/>
      <w:jc w:val="both"/>
      <w:outlineLvl w:val="5"/>
    </w:pPr>
    <w:rPr>
      <w:rFonts w:ascii="Times New Roman" w:eastAsia="Times New Roman" w:hAnsi="Times New Roman"/>
      <w:b/>
      <w:sz w:val="24"/>
      <w:szCs w:val="20"/>
      <w:lang w:eastAsia="ar-SA"/>
    </w:rPr>
  </w:style>
  <w:style w:type="paragraph" w:styleId="Heading7">
    <w:name w:val="heading 7"/>
    <w:basedOn w:val="Normal"/>
    <w:next w:val="Normal"/>
    <w:link w:val="Heading7Char"/>
    <w:qFormat/>
    <w:rsid w:val="00B672CA"/>
    <w:pPr>
      <w:keepNext/>
      <w:numPr>
        <w:ilvl w:val="6"/>
        <w:numId w:val="1"/>
      </w:numPr>
      <w:tabs>
        <w:tab w:val="left" w:pos="720"/>
      </w:tabs>
      <w:suppressAutoHyphens/>
      <w:spacing w:after="0" w:line="26" w:lineRule="atLeast"/>
      <w:ind w:left="0" w:firstLine="360"/>
      <w:jc w:val="both"/>
      <w:outlineLvl w:val="6"/>
    </w:pPr>
    <w:rPr>
      <w:rFonts w:ascii="Times New Roman" w:eastAsia="Times New Roman" w:hAnsi="Times New Roman"/>
      <w:b/>
      <w:szCs w:val="20"/>
      <w:lang w:eastAsia="ar-SA"/>
    </w:rPr>
  </w:style>
  <w:style w:type="paragraph" w:styleId="Heading8">
    <w:name w:val="heading 8"/>
    <w:basedOn w:val="Normal"/>
    <w:next w:val="Normal"/>
    <w:link w:val="Heading8Char"/>
    <w:qFormat/>
    <w:rsid w:val="00B672CA"/>
    <w:pPr>
      <w:keepNext/>
      <w:numPr>
        <w:ilvl w:val="7"/>
        <w:numId w:val="1"/>
      </w:numPr>
      <w:tabs>
        <w:tab w:val="left" w:pos="720"/>
      </w:tabs>
      <w:suppressAutoHyphens/>
      <w:spacing w:after="0" w:line="26" w:lineRule="atLeast"/>
      <w:ind w:left="360" w:firstLine="0"/>
      <w:jc w:val="both"/>
      <w:outlineLvl w:val="7"/>
    </w:pPr>
    <w:rPr>
      <w:rFonts w:ascii="Times New Roman" w:eastAsia="Times New Roman" w:hAnsi="Times New Roman"/>
      <w:b/>
      <w:szCs w:val="20"/>
      <w:lang w:eastAsia="ar-SA"/>
    </w:rPr>
  </w:style>
  <w:style w:type="paragraph" w:styleId="Heading9">
    <w:name w:val="heading 9"/>
    <w:basedOn w:val="Normal"/>
    <w:next w:val="Normal"/>
    <w:link w:val="Heading9Char"/>
    <w:qFormat/>
    <w:rsid w:val="00B672CA"/>
    <w:pPr>
      <w:keepNext/>
      <w:numPr>
        <w:ilvl w:val="8"/>
        <w:numId w:val="1"/>
      </w:numPr>
      <w:suppressAutoHyphens/>
      <w:spacing w:after="0" w:line="240" w:lineRule="auto"/>
      <w:ind w:left="0" w:right="-90" w:firstLine="0"/>
      <w:jc w:val="center"/>
      <w:outlineLvl w:val="8"/>
    </w:pPr>
    <w:rPr>
      <w:rFonts w:ascii="Times New Roman" w:eastAsia="Times New Roman" w:hAnsi="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2CA"/>
    <w:rPr>
      <w:rFonts w:ascii="Times New Roman" w:eastAsia="Times New Roman" w:hAnsi="Times New Roman"/>
      <w:sz w:val="28"/>
      <w:lang w:val="bg-BG" w:eastAsia="ar-SA"/>
    </w:rPr>
  </w:style>
  <w:style w:type="character" w:customStyle="1" w:styleId="Heading2Char">
    <w:name w:val="Heading 2 Char"/>
    <w:link w:val="Heading2"/>
    <w:rsid w:val="00B672CA"/>
    <w:rPr>
      <w:rFonts w:ascii="Times New Roman" w:eastAsia="Times New Roman" w:hAnsi="Times New Roman"/>
      <w:b/>
      <w:sz w:val="28"/>
      <w:lang w:val="bg-BG" w:eastAsia="ar-SA"/>
    </w:rPr>
  </w:style>
  <w:style w:type="character" w:customStyle="1" w:styleId="Heading3Char">
    <w:name w:val="Heading 3 Char"/>
    <w:link w:val="Heading3"/>
    <w:rsid w:val="00B672CA"/>
    <w:rPr>
      <w:rFonts w:ascii="Times New Roman" w:eastAsia="Times New Roman" w:hAnsi="Times New Roman"/>
      <w:b/>
      <w:sz w:val="24"/>
      <w:lang w:val="bg-BG" w:eastAsia="ar-SA"/>
    </w:rPr>
  </w:style>
  <w:style w:type="character" w:customStyle="1" w:styleId="Heading4Char">
    <w:name w:val="Heading 4 Char"/>
    <w:link w:val="Heading4"/>
    <w:rsid w:val="00B672CA"/>
    <w:rPr>
      <w:rFonts w:ascii="Times New Roman" w:eastAsia="Times New Roman" w:hAnsi="Times New Roman"/>
      <w:sz w:val="24"/>
      <w:lang w:eastAsia="ar-SA"/>
    </w:rPr>
  </w:style>
  <w:style w:type="character" w:customStyle="1" w:styleId="Heading5Char">
    <w:name w:val="Heading 5 Char"/>
    <w:link w:val="Heading5"/>
    <w:rsid w:val="00B672CA"/>
    <w:rPr>
      <w:rFonts w:ascii="Times New Roman" w:eastAsia="Times New Roman" w:hAnsi="Times New Roman"/>
      <w:b/>
      <w:sz w:val="24"/>
      <w:lang w:val="bg-BG" w:eastAsia="ar-SA"/>
    </w:rPr>
  </w:style>
  <w:style w:type="character" w:customStyle="1" w:styleId="Heading6Char">
    <w:name w:val="Heading 6 Char"/>
    <w:link w:val="Heading6"/>
    <w:rsid w:val="00B672CA"/>
    <w:rPr>
      <w:rFonts w:ascii="Times New Roman" w:eastAsia="Times New Roman" w:hAnsi="Times New Roman"/>
      <w:b/>
      <w:sz w:val="24"/>
      <w:lang w:val="bg-BG" w:eastAsia="ar-SA"/>
    </w:rPr>
  </w:style>
  <w:style w:type="character" w:customStyle="1" w:styleId="Heading7Char">
    <w:name w:val="Heading 7 Char"/>
    <w:link w:val="Heading7"/>
    <w:rsid w:val="00B672CA"/>
    <w:rPr>
      <w:rFonts w:ascii="Times New Roman" w:eastAsia="Times New Roman" w:hAnsi="Times New Roman"/>
      <w:b/>
      <w:sz w:val="22"/>
      <w:lang w:val="bg-BG" w:eastAsia="ar-SA"/>
    </w:rPr>
  </w:style>
  <w:style w:type="character" w:customStyle="1" w:styleId="Heading8Char">
    <w:name w:val="Heading 8 Char"/>
    <w:link w:val="Heading8"/>
    <w:rsid w:val="00B672CA"/>
    <w:rPr>
      <w:rFonts w:ascii="Times New Roman" w:eastAsia="Times New Roman" w:hAnsi="Times New Roman"/>
      <w:b/>
      <w:sz w:val="22"/>
      <w:lang w:val="bg-BG" w:eastAsia="ar-SA"/>
    </w:rPr>
  </w:style>
  <w:style w:type="character" w:customStyle="1" w:styleId="Heading9Char">
    <w:name w:val="Heading 9 Char"/>
    <w:link w:val="Heading9"/>
    <w:rsid w:val="00B672CA"/>
    <w:rPr>
      <w:rFonts w:ascii="Times New Roman" w:eastAsia="Times New Roman" w:hAnsi="Times New Roman"/>
      <w:b/>
      <w:lang w:val="bg-BG" w:eastAsia="ar-SA"/>
    </w:rPr>
  </w:style>
  <w:style w:type="character" w:customStyle="1" w:styleId="Absatz-Standardschriftart">
    <w:name w:val="Absatz-Standardschriftart"/>
    <w:rsid w:val="00B672CA"/>
  </w:style>
  <w:style w:type="character" w:customStyle="1" w:styleId="WW-Absatz-Standardschriftart">
    <w:name w:val="WW-Absatz-Standardschriftart"/>
    <w:rsid w:val="00B672CA"/>
  </w:style>
  <w:style w:type="character" w:customStyle="1" w:styleId="WW-Absatz-Standardschriftart1">
    <w:name w:val="WW-Absatz-Standardschriftart1"/>
    <w:rsid w:val="00B672CA"/>
  </w:style>
  <w:style w:type="character" w:customStyle="1" w:styleId="WW-Absatz-Standardschriftart11">
    <w:name w:val="WW-Absatz-Standardschriftart11"/>
    <w:rsid w:val="00B672CA"/>
  </w:style>
  <w:style w:type="character" w:customStyle="1" w:styleId="WW-Absatz-Standardschriftart111">
    <w:name w:val="WW-Absatz-Standardschriftart111"/>
    <w:rsid w:val="00B672CA"/>
  </w:style>
  <w:style w:type="character" w:customStyle="1" w:styleId="WW-Absatz-Standardschriftart1111">
    <w:name w:val="WW-Absatz-Standardschriftart1111"/>
    <w:rsid w:val="00B672CA"/>
  </w:style>
  <w:style w:type="character" w:customStyle="1" w:styleId="WW-Absatz-Standardschriftart11111">
    <w:name w:val="WW-Absatz-Standardschriftart11111"/>
    <w:rsid w:val="00B672CA"/>
  </w:style>
  <w:style w:type="character" w:customStyle="1" w:styleId="WW-Absatz-Standardschriftart111111">
    <w:name w:val="WW-Absatz-Standardschriftart111111"/>
    <w:rsid w:val="00B672CA"/>
  </w:style>
  <w:style w:type="character" w:customStyle="1" w:styleId="WW-Absatz-Standardschriftart1111111">
    <w:name w:val="WW-Absatz-Standardschriftart1111111"/>
    <w:rsid w:val="00B672CA"/>
  </w:style>
  <w:style w:type="character" w:customStyle="1" w:styleId="WW-Absatz-Standardschriftart11111111">
    <w:name w:val="WW-Absatz-Standardschriftart11111111"/>
    <w:rsid w:val="00B672CA"/>
  </w:style>
  <w:style w:type="character" w:customStyle="1" w:styleId="WW-Absatz-Standardschriftart111111111">
    <w:name w:val="WW-Absatz-Standardschriftart111111111"/>
    <w:rsid w:val="00B672CA"/>
  </w:style>
  <w:style w:type="character" w:customStyle="1" w:styleId="WW-Absatz-Standardschriftart1111111111">
    <w:name w:val="WW-Absatz-Standardschriftart1111111111"/>
    <w:rsid w:val="00B672CA"/>
  </w:style>
  <w:style w:type="character" w:customStyle="1" w:styleId="WW-Absatz-Standardschriftart11111111111">
    <w:name w:val="WW-Absatz-Standardschriftart11111111111"/>
    <w:rsid w:val="00B672CA"/>
  </w:style>
  <w:style w:type="character" w:customStyle="1" w:styleId="WW8Num1z0">
    <w:name w:val="WW8Num1z0"/>
    <w:rsid w:val="00B672CA"/>
    <w:rPr>
      <w:b/>
      <w:u w:val="single"/>
    </w:rPr>
  </w:style>
  <w:style w:type="character" w:customStyle="1" w:styleId="WW8Num2z0">
    <w:name w:val="WW8Num2z0"/>
    <w:rsid w:val="00B672CA"/>
    <w:rPr>
      <w:rFonts w:ascii="Times New Roman" w:eastAsia="Times New Roman" w:hAnsi="Times New Roman" w:cs="Times New Roman"/>
    </w:rPr>
  </w:style>
  <w:style w:type="character" w:customStyle="1" w:styleId="WW8Num2z1">
    <w:name w:val="WW8Num2z1"/>
    <w:rsid w:val="00B672CA"/>
    <w:rPr>
      <w:rFonts w:ascii="Courier New" w:hAnsi="Courier New"/>
    </w:rPr>
  </w:style>
  <w:style w:type="character" w:customStyle="1" w:styleId="WW8Num2z2">
    <w:name w:val="WW8Num2z2"/>
    <w:rsid w:val="00B672CA"/>
    <w:rPr>
      <w:rFonts w:ascii="Wingdings" w:hAnsi="Wingdings"/>
    </w:rPr>
  </w:style>
  <w:style w:type="character" w:customStyle="1" w:styleId="WW8Num2z3">
    <w:name w:val="WW8Num2z3"/>
    <w:rsid w:val="00B672CA"/>
    <w:rPr>
      <w:rFonts w:ascii="Symbol" w:hAnsi="Symbol"/>
    </w:rPr>
  </w:style>
  <w:style w:type="character" w:customStyle="1" w:styleId="DefaultParagraphFont1">
    <w:name w:val="Default Paragraph Font1"/>
    <w:rsid w:val="00B672CA"/>
  </w:style>
  <w:style w:type="character" w:styleId="PageNumber">
    <w:name w:val="page number"/>
    <w:basedOn w:val="DefaultParagraphFont1"/>
    <w:rsid w:val="00B672CA"/>
  </w:style>
  <w:style w:type="character" w:styleId="Hyperlink">
    <w:name w:val="Hyperlink"/>
    <w:uiPriority w:val="99"/>
    <w:rsid w:val="00B672CA"/>
    <w:rPr>
      <w:color w:val="0000FF"/>
      <w:u w:val="single"/>
    </w:rPr>
  </w:style>
  <w:style w:type="character" w:customStyle="1" w:styleId="a">
    <w:name w:val="Символи за номериране"/>
    <w:rsid w:val="00B672CA"/>
  </w:style>
  <w:style w:type="paragraph" w:customStyle="1" w:styleId="Heading">
    <w:name w:val="Heading"/>
    <w:basedOn w:val="Normal"/>
    <w:next w:val="BodyText"/>
    <w:rsid w:val="00B672CA"/>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rsid w:val="00B672CA"/>
    <w:pPr>
      <w:suppressAutoHyphens/>
      <w:spacing w:after="0" w:line="240" w:lineRule="auto"/>
      <w:jc w:val="both"/>
    </w:pPr>
    <w:rPr>
      <w:rFonts w:ascii="Times New Roman" w:eastAsia="Times New Roman" w:hAnsi="Times New Roman"/>
      <w:sz w:val="24"/>
      <w:szCs w:val="20"/>
      <w:lang w:eastAsia="ar-SA"/>
    </w:rPr>
  </w:style>
  <w:style w:type="character" w:customStyle="1" w:styleId="BodyTextChar">
    <w:name w:val="Body Text Char"/>
    <w:link w:val="BodyText"/>
    <w:rsid w:val="00B672CA"/>
    <w:rPr>
      <w:rFonts w:ascii="Times New Roman" w:eastAsia="Times New Roman" w:hAnsi="Times New Roman"/>
      <w:sz w:val="24"/>
      <w:lang w:val="bg-BG" w:eastAsia="ar-SA"/>
    </w:rPr>
  </w:style>
  <w:style w:type="paragraph" w:styleId="List">
    <w:name w:val="List"/>
    <w:basedOn w:val="BodyText"/>
    <w:rsid w:val="00B672CA"/>
    <w:rPr>
      <w:rFonts w:cs="Mangal"/>
    </w:rPr>
  </w:style>
  <w:style w:type="paragraph" w:customStyle="1" w:styleId="Caption1">
    <w:name w:val="Caption1"/>
    <w:basedOn w:val="Normal"/>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
    <w:name w:val="Заглавие1"/>
    <w:basedOn w:val="Normal"/>
    <w:next w:val="BodyText"/>
    <w:rsid w:val="00B672CA"/>
    <w:pPr>
      <w:keepNext/>
      <w:suppressAutoHyphens/>
      <w:spacing w:before="240" w:after="120" w:line="240" w:lineRule="auto"/>
    </w:pPr>
    <w:rPr>
      <w:rFonts w:ascii="Arial" w:eastAsia="Microsoft YaHei" w:hAnsi="Arial" w:cs="Mangal"/>
      <w:sz w:val="28"/>
      <w:szCs w:val="28"/>
      <w:lang w:eastAsia="ar-SA"/>
    </w:rPr>
  </w:style>
  <w:style w:type="paragraph" w:customStyle="1" w:styleId="10">
    <w:name w:val="Надпис1"/>
    <w:basedOn w:val="Normal"/>
    <w:rsid w:val="00B672C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0">
    <w:name w:val="Указател"/>
    <w:basedOn w:val="Normal"/>
    <w:rsid w:val="00B672CA"/>
    <w:pPr>
      <w:suppressLineNumbers/>
      <w:suppressAutoHyphens/>
      <w:spacing w:after="0" w:line="240" w:lineRule="auto"/>
    </w:pPr>
    <w:rPr>
      <w:rFonts w:ascii="Times New Roman" w:eastAsia="Times New Roman" w:hAnsi="Times New Roman" w:cs="Mangal"/>
      <w:sz w:val="20"/>
      <w:szCs w:val="20"/>
      <w:lang w:eastAsia="ar-SA"/>
    </w:rPr>
  </w:style>
  <w:style w:type="paragraph" w:styleId="BodyTextIndent">
    <w:name w:val="Body Text Indent"/>
    <w:basedOn w:val="Normal"/>
    <w:link w:val="BodyTextIndentChar"/>
    <w:rsid w:val="00B672CA"/>
    <w:pPr>
      <w:suppressAutoHyphens/>
      <w:spacing w:after="0" w:line="240" w:lineRule="auto"/>
      <w:ind w:firstLine="720"/>
      <w:jc w:val="center"/>
    </w:pPr>
    <w:rPr>
      <w:rFonts w:ascii="Times New Roman" w:eastAsia="Times New Roman" w:hAnsi="Times New Roman"/>
      <w:sz w:val="24"/>
      <w:szCs w:val="20"/>
      <w:lang w:eastAsia="ar-SA"/>
    </w:rPr>
  </w:style>
  <w:style w:type="character" w:customStyle="1" w:styleId="BodyTextIndentChar">
    <w:name w:val="Body Text Indent Char"/>
    <w:link w:val="BodyTextIndent"/>
    <w:rsid w:val="00B672CA"/>
    <w:rPr>
      <w:rFonts w:ascii="Times New Roman" w:eastAsia="Times New Roman" w:hAnsi="Times New Roman"/>
      <w:sz w:val="24"/>
      <w:lang w:val="bg-BG" w:eastAsia="ar-SA"/>
    </w:rPr>
  </w:style>
  <w:style w:type="paragraph" w:customStyle="1" w:styleId="BodyText21">
    <w:name w:val="Body Text 21"/>
    <w:basedOn w:val="Normal"/>
    <w:rsid w:val="00B672CA"/>
    <w:pPr>
      <w:suppressAutoHyphens/>
      <w:spacing w:after="0" w:line="26" w:lineRule="atLeast"/>
      <w:ind w:left="720"/>
      <w:jc w:val="both"/>
    </w:pPr>
    <w:rPr>
      <w:rFonts w:ascii="Times New Roman" w:eastAsia="Times New Roman" w:hAnsi="Times New Roman"/>
      <w:sz w:val="28"/>
      <w:szCs w:val="20"/>
      <w:lang w:eastAsia="ar-SA"/>
    </w:rPr>
  </w:style>
  <w:style w:type="paragraph" w:customStyle="1" w:styleId="BodyText31">
    <w:name w:val="Body Text 31"/>
    <w:basedOn w:val="Normal"/>
    <w:rsid w:val="00B672CA"/>
    <w:pPr>
      <w:tabs>
        <w:tab w:val="left" w:pos="720"/>
      </w:tabs>
      <w:suppressAutoHyphens/>
      <w:spacing w:after="0" w:line="26" w:lineRule="atLeast"/>
      <w:jc w:val="both"/>
    </w:pPr>
    <w:rPr>
      <w:rFonts w:ascii="Times New Roman" w:eastAsia="Times New Roman" w:hAnsi="Times New Roman"/>
      <w:sz w:val="24"/>
      <w:szCs w:val="20"/>
      <w:lang w:eastAsia="ar-SA"/>
    </w:rPr>
  </w:style>
  <w:style w:type="paragraph" w:customStyle="1" w:styleId="BodyTextIndent21">
    <w:name w:val="Body Text Indent 21"/>
    <w:basedOn w:val="Normal"/>
    <w:rsid w:val="00B672CA"/>
    <w:pPr>
      <w:suppressAutoHyphens/>
      <w:spacing w:after="0" w:line="26" w:lineRule="atLeast"/>
      <w:ind w:firstLine="360"/>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B672CA"/>
    <w:pPr>
      <w:suppressAutoHyphens/>
      <w:spacing w:after="0" w:line="26" w:lineRule="atLeast"/>
      <w:ind w:firstLine="720"/>
      <w:jc w:val="both"/>
    </w:pPr>
    <w:rPr>
      <w:rFonts w:ascii="Times New Roman" w:eastAsia="Times New Roman" w:hAnsi="Times New Roman"/>
      <w:sz w:val="24"/>
      <w:szCs w:val="20"/>
      <w:lang w:eastAsia="ar-SA"/>
    </w:rPr>
  </w:style>
  <w:style w:type="paragraph" w:styleId="Footer">
    <w:name w:val="footer"/>
    <w:basedOn w:val="Normal"/>
    <w:link w:val="FooterChar"/>
    <w:uiPriority w:val="99"/>
    <w:rsid w:val="00B672CA"/>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FooterChar">
    <w:name w:val="Footer Char"/>
    <w:link w:val="Footer"/>
    <w:uiPriority w:val="99"/>
    <w:rsid w:val="00B672CA"/>
    <w:rPr>
      <w:rFonts w:ascii="Times New Roman" w:eastAsia="Times New Roman" w:hAnsi="Times New Roman"/>
      <w:lang w:eastAsia="ar-SA"/>
    </w:rPr>
  </w:style>
  <w:style w:type="paragraph" w:customStyle="1" w:styleId="style0">
    <w:name w:val="style0"/>
    <w:basedOn w:val="Normal"/>
    <w:rsid w:val="00B672CA"/>
    <w:pPr>
      <w:suppressAutoHyphens/>
      <w:spacing w:after="0" w:line="240" w:lineRule="auto"/>
      <w:ind w:firstLine="1200"/>
      <w:jc w:val="both"/>
    </w:pPr>
    <w:rPr>
      <w:rFonts w:ascii="Times New Roman" w:eastAsia="Times New Roman" w:hAnsi="Times New Roman"/>
      <w:sz w:val="24"/>
      <w:szCs w:val="24"/>
      <w:lang w:eastAsia="ar-SA"/>
    </w:rPr>
  </w:style>
  <w:style w:type="paragraph" w:customStyle="1" w:styleId="-">
    <w:name w:val="Таблица - съдържание"/>
    <w:basedOn w:val="Normal"/>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0">
    <w:name w:val="Таблица - заглавие"/>
    <w:basedOn w:val="-"/>
    <w:rsid w:val="00B672CA"/>
    <w:pPr>
      <w:jc w:val="center"/>
    </w:pPr>
    <w:rPr>
      <w:b/>
      <w:bCs/>
    </w:rPr>
  </w:style>
  <w:style w:type="paragraph" w:customStyle="1" w:styleId="-1">
    <w:name w:val="Рамка - съдържание"/>
    <w:basedOn w:val="BodyText"/>
    <w:rsid w:val="00B672CA"/>
  </w:style>
  <w:style w:type="paragraph" w:styleId="Header">
    <w:name w:val="header"/>
    <w:basedOn w:val="Normal"/>
    <w:link w:val="HeaderChar"/>
    <w:rsid w:val="00B672CA"/>
    <w:pPr>
      <w:suppressLineNumbers/>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HeaderChar">
    <w:name w:val="Header Char"/>
    <w:link w:val="Header"/>
    <w:rsid w:val="00B672CA"/>
    <w:rPr>
      <w:rFonts w:ascii="Times New Roman" w:eastAsia="Times New Roman" w:hAnsi="Times New Roman"/>
      <w:lang w:eastAsia="ar-SA"/>
    </w:rPr>
  </w:style>
  <w:style w:type="paragraph" w:customStyle="1" w:styleId="TableContents">
    <w:name w:val="Table Contents"/>
    <w:basedOn w:val="Normal"/>
    <w:rsid w:val="00B672CA"/>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B672CA"/>
    <w:pPr>
      <w:jc w:val="center"/>
    </w:pPr>
    <w:rPr>
      <w:b/>
      <w:bCs/>
    </w:rPr>
  </w:style>
  <w:style w:type="paragraph" w:customStyle="1" w:styleId="Framecontents">
    <w:name w:val="Frame contents"/>
    <w:basedOn w:val="BodyText"/>
    <w:rsid w:val="00B672CA"/>
  </w:style>
  <w:style w:type="paragraph" w:styleId="BalloonText">
    <w:name w:val="Balloon Text"/>
    <w:basedOn w:val="Normal"/>
    <w:link w:val="BalloonTextChar"/>
    <w:uiPriority w:val="99"/>
    <w:semiHidden/>
    <w:unhideWhenUsed/>
    <w:rsid w:val="00B672CA"/>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rsid w:val="00B672CA"/>
    <w:rPr>
      <w:rFonts w:ascii="Tahoma" w:eastAsia="Times New Roman" w:hAnsi="Tahoma" w:cs="Tahoma"/>
      <w:sz w:val="16"/>
      <w:szCs w:val="16"/>
      <w:lang w:eastAsia="ar-SA"/>
    </w:rPr>
  </w:style>
  <w:style w:type="character" w:styleId="FollowedHyperlink">
    <w:name w:val="FollowedHyperlink"/>
    <w:uiPriority w:val="99"/>
    <w:semiHidden/>
    <w:unhideWhenUsed/>
    <w:rsid w:val="00B672CA"/>
    <w:rPr>
      <w:color w:val="800080"/>
      <w:u w:val="single"/>
    </w:rPr>
  </w:style>
  <w:style w:type="paragraph" w:customStyle="1" w:styleId="xl66">
    <w:name w:val="xl66"/>
    <w:basedOn w:val="Normal"/>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Normal"/>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Normal"/>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9">
    <w:name w:val="xl69"/>
    <w:basedOn w:val="Normal"/>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0">
    <w:name w:val="xl70"/>
    <w:basedOn w:val="Normal"/>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1">
    <w:name w:val="xl71"/>
    <w:basedOn w:val="Normal"/>
    <w:rsid w:val="00B672CA"/>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2">
    <w:name w:val="xl72"/>
    <w:basedOn w:val="Normal"/>
    <w:rsid w:val="00B672CA"/>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73">
    <w:name w:val="xl73"/>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4">
    <w:name w:val="xl74"/>
    <w:basedOn w:val="Normal"/>
    <w:rsid w:val="00B672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5">
    <w:name w:val="xl75"/>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6">
    <w:name w:val="xl76"/>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7">
    <w:name w:val="xl77"/>
    <w:basedOn w:val="Normal"/>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78">
    <w:name w:val="xl78"/>
    <w:basedOn w:val="Normal"/>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9">
    <w:name w:val="xl79"/>
    <w:basedOn w:val="Normal"/>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0">
    <w:name w:val="xl80"/>
    <w:basedOn w:val="Normal"/>
    <w:rsid w:val="00B672CA"/>
    <w:pPr>
      <w:pBdr>
        <w:top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Normal"/>
    <w:rsid w:val="00B672C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2">
    <w:name w:val="xl82"/>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4">
    <w:name w:val="xl84"/>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5">
    <w:name w:val="xl85"/>
    <w:basedOn w:val="Normal"/>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6">
    <w:name w:val="xl86"/>
    <w:basedOn w:val="Normal"/>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672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8">
    <w:name w:val="xl88"/>
    <w:basedOn w:val="Normal"/>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Normal"/>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0">
    <w:name w:val="xl90"/>
    <w:basedOn w:val="Normal"/>
    <w:rsid w:val="00B672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1">
    <w:name w:val="xl91"/>
    <w:basedOn w:val="Normal"/>
    <w:rsid w:val="00B672C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2">
    <w:name w:val="xl92"/>
    <w:basedOn w:val="Normal"/>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3">
    <w:name w:val="xl93"/>
    <w:basedOn w:val="Normal"/>
    <w:rsid w:val="00B672CA"/>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4">
    <w:name w:val="xl94"/>
    <w:basedOn w:val="Normal"/>
    <w:rsid w:val="00B672CA"/>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5">
    <w:name w:val="xl95"/>
    <w:basedOn w:val="Normal"/>
    <w:rsid w:val="00B672CA"/>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6">
    <w:name w:val="xl96"/>
    <w:basedOn w:val="Normal"/>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97">
    <w:name w:val="xl97"/>
    <w:basedOn w:val="Normal"/>
    <w:rsid w:val="00B672C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98">
    <w:name w:val="xl98"/>
    <w:basedOn w:val="Normal"/>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99">
    <w:name w:val="xl99"/>
    <w:basedOn w:val="Normal"/>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0">
    <w:name w:val="xl100"/>
    <w:basedOn w:val="Normal"/>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1">
    <w:name w:val="xl101"/>
    <w:basedOn w:val="Normal"/>
    <w:rsid w:val="00B672CA"/>
    <w:pPr>
      <w:pBdr>
        <w:top w:val="single" w:sz="8"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2">
    <w:name w:val="xl102"/>
    <w:basedOn w:val="Normal"/>
    <w:rsid w:val="00B672CA"/>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3">
    <w:name w:val="xl103"/>
    <w:basedOn w:val="Normal"/>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4">
    <w:name w:val="xl104"/>
    <w:basedOn w:val="Normal"/>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5">
    <w:name w:val="xl105"/>
    <w:basedOn w:val="Normal"/>
    <w:rsid w:val="00B672C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6">
    <w:name w:val="xl106"/>
    <w:basedOn w:val="Normal"/>
    <w:rsid w:val="00B672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7">
    <w:name w:val="xl107"/>
    <w:basedOn w:val="Normal"/>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08">
    <w:name w:val="xl108"/>
    <w:basedOn w:val="Normal"/>
    <w:rsid w:val="00B672C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09">
    <w:name w:val="xl109"/>
    <w:basedOn w:val="Normal"/>
    <w:rsid w:val="00B672CA"/>
    <w:pP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0">
    <w:name w:val="xl110"/>
    <w:basedOn w:val="Normal"/>
    <w:rsid w:val="00B672CA"/>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1">
    <w:name w:val="xl111"/>
    <w:basedOn w:val="Normal"/>
    <w:rsid w:val="00B672C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2">
    <w:name w:val="xl112"/>
    <w:basedOn w:val="Normal"/>
    <w:rsid w:val="00B672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3">
    <w:name w:val="xl113"/>
    <w:basedOn w:val="Normal"/>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customStyle="1" w:styleId="xl114">
    <w:name w:val="xl114"/>
    <w:basedOn w:val="Normal"/>
    <w:rsid w:val="00B672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5">
    <w:name w:val="xl115"/>
    <w:basedOn w:val="Normal"/>
    <w:rsid w:val="00B672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bg-BG"/>
    </w:rPr>
  </w:style>
  <w:style w:type="paragraph" w:customStyle="1" w:styleId="xl116">
    <w:name w:val="xl116"/>
    <w:basedOn w:val="Normal"/>
    <w:rsid w:val="00B672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7">
    <w:name w:val="xl117"/>
    <w:basedOn w:val="Normal"/>
    <w:rsid w:val="00B672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8">
    <w:name w:val="xl118"/>
    <w:basedOn w:val="Normal"/>
    <w:rsid w:val="00B672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19">
    <w:name w:val="xl119"/>
    <w:basedOn w:val="Normal"/>
    <w:rsid w:val="00B672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120">
    <w:name w:val="xl120"/>
    <w:basedOn w:val="Normal"/>
    <w:rsid w:val="00B672C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bg-BG"/>
    </w:rPr>
  </w:style>
  <w:style w:type="paragraph" w:styleId="BodyText2">
    <w:name w:val="Body Text 2"/>
    <w:basedOn w:val="Normal"/>
    <w:link w:val="BodyText2Char"/>
    <w:uiPriority w:val="99"/>
    <w:semiHidden/>
    <w:unhideWhenUsed/>
    <w:rsid w:val="00FF0B05"/>
    <w:pPr>
      <w:spacing w:after="120" w:line="480" w:lineRule="auto"/>
    </w:pPr>
  </w:style>
  <w:style w:type="character" w:customStyle="1" w:styleId="BodyText2Char">
    <w:name w:val="Body Text 2 Char"/>
    <w:link w:val="BodyText2"/>
    <w:uiPriority w:val="99"/>
    <w:semiHidden/>
    <w:rsid w:val="00FF0B05"/>
    <w:rPr>
      <w:sz w:val="22"/>
      <w:szCs w:val="22"/>
    </w:rPr>
  </w:style>
  <w:style w:type="paragraph" w:customStyle="1" w:styleId="FR3">
    <w:name w:val="FR3"/>
    <w:link w:val="FR3Char"/>
    <w:rsid w:val="001172B9"/>
    <w:pPr>
      <w:widowControl w:val="0"/>
      <w:overflowPunct w:val="0"/>
      <w:autoSpaceDE w:val="0"/>
      <w:autoSpaceDN w:val="0"/>
      <w:adjustRightInd w:val="0"/>
      <w:textAlignment w:val="baseline"/>
    </w:pPr>
    <w:rPr>
      <w:rFonts w:ascii="Arial" w:eastAsia="Times New Roman" w:hAnsi="Arial"/>
      <w:b/>
      <w:sz w:val="44"/>
    </w:rPr>
  </w:style>
  <w:style w:type="character" w:customStyle="1" w:styleId="FR3Char">
    <w:name w:val="FR3 Char"/>
    <w:link w:val="FR3"/>
    <w:rsid w:val="001172B9"/>
    <w:rPr>
      <w:rFonts w:ascii="Arial" w:eastAsia="Times New Roman" w:hAnsi="Arial"/>
      <w:b/>
      <w:sz w:val="44"/>
      <w:lang w:val="bg-BG" w:bidi="ar-SA"/>
    </w:rPr>
  </w:style>
  <w:style w:type="paragraph" w:styleId="ListParagraph">
    <w:name w:val="List Paragraph"/>
    <w:basedOn w:val="Normal"/>
    <w:uiPriority w:val="34"/>
    <w:qFormat/>
    <w:rsid w:val="0093031C"/>
    <w:pPr>
      <w:suppressAutoHyphens/>
      <w:spacing w:after="0" w:line="240" w:lineRule="auto"/>
      <w:ind w:left="720"/>
      <w:contextualSpacing/>
    </w:pPr>
    <w:rPr>
      <w:rFonts w:ascii="Times New Roman" w:eastAsia="Times New Roman" w:hAnsi="Times New Roman"/>
      <w:sz w:val="20"/>
      <w:szCs w:val="20"/>
      <w:lang w:eastAsia="ar-SA"/>
    </w:rPr>
  </w:style>
  <w:style w:type="paragraph" w:styleId="NoSpacing">
    <w:name w:val="No Spacing"/>
    <w:uiPriority w:val="1"/>
    <w:qFormat/>
    <w:rsid w:val="005E5C70"/>
    <w:rPr>
      <w:sz w:val="22"/>
      <w:szCs w:val="22"/>
      <w:lang w:eastAsia="en-US"/>
    </w:rPr>
  </w:style>
  <w:style w:type="character" w:customStyle="1" w:styleId="alt">
    <w:name w:val="al_t"/>
    <w:basedOn w:val="DefaultParagraphFont"/>
    <w:rsid w:val="004567A7"/>
  </w:style>
  <w:style w:type="paragraph" w:customStyle="1" w:styleId="sectiong1">
    <w:name w:val="section_g1"/>
    <w:basedOn w:val="Normal"/>
    <w:rsid w:val="00F01E0E"/>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ala25">
    <w:name w:val="al_a25"/>
    <w:rsid w:val="00460029"/>
    <w:rPr>
      <w:rFonts w:cs="Times New Roman"/>
    </w:rPr>
  </w:style>
  <w:style w:type="table" w:styleId="TableGrid">
    <w:name w:val="Table Grid"/>
    <w:basedOn w:val="TableNormal"/>
    <w:uiPriority w:val="59"/>
    <w:rsid w:val="00F25C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ен текст (2)_"/>
    <w:basedOn w:val="DefaultParagraphFont"/>
    <w:link w:val="20"/>
    <w:rsid w:val="00B40090"/>
    <w:rPr>
      <w:b/>
      <w:bCs/>
      <w:shd w:val="clear" w:color="auto" w:fill="FFFFFF"/>
    </w:rPr>
  </w:style>
  <w:style w:type="character" w:customStyle="1" w:styleId="8">
    <w:name w:val="Основен текст (8)_"/>
    <w:basedOn w:val="DefaultParagraphFont"/>
    <w:link w:val="80"/>
    <w:rsid w:val="00B40090"/>
    <w:rPr>
      <w:sz w:val="22"/>
      <w:szCs w:val="22"/>
      <w:shd w:val="clear" w:color="auto" w:fill="FFFFFF"/>
    </w:rPr>
  </w:style>
  <w:style w:type="paragraph" w:customStyle="1" w:styleId="20">
    <w:name w:val="Основен текст (2)"/>
    <w:basedOn w:val="Normal"/>
    <w:link w:val="2"/>
    <w:rsid w:val="00B40090"/>
    <w:pPr>
      <w:widowControl w:val="0"/>
      <w:shd w:val="clear" w:color="auto" w:fill="FFFFFF"/>
      <w:spacing w:after="60" w:line="0" w:lineRule="atLeast"/>
    </w:pPr>
    <w:rPr>
      <w:b/>
      <w:bCs/>
      <w:sz w:val="20"/>
      <w:szCs w:val="20"/>
      <w:lang w:eastAsia="bg-BG"/>
    </w:rPr>
  </w:style>
  <w:style w:type="paragraph" w:customStyle="1" w:styleId="80">
    <w:name w:val="Основен текст (8)"/>
    <w:basedOn w:val="Normal"/>
    <w:link w:val="8"/>
    <w:rsid w:val="00B40090"/>
    <w:pPr>
      <w:widowControl w:val="0"/>
      <w:shd w:val="clear" w:color="auto" w:fill="FFFFFF"/>
      <w:spacing w:before="360" w:after="0" w:line="266" w:lineRule="exact"/>
      <w:ind w:firstLine="740"/>
      <w:jc w:val="both"/>
    </w:pPr>
    <w:rPr>
      <w:lang w:eastAsia="bg-BG"/>
    </w:rPr>
  </w:style>
  <w:style w:type="character" w:customStyle="1" w:styleId="28pt">
    <w:name w:val="Основен текст (2) + 8 pt"/>
    <w:aliases w:val="Не е удебелен"/>
    <w:basedOn w:val="2"/>
    <w:rsid w:val="00B40090"/>
    <w:rPr>
      <w:b/>
      <w:bCs/>
      <w:color w:val="000000"/>
      <w:spacing w:val="0"/>
      <w:w w:val="100"/>
      <w:position w:val="0"/>
      <w:sz w:val="16"/>
      <w:szCs w:val="16"/>
      <w:shd w:val="clear" w:color="auto" w:fill="FFFFFF"/>
      <w:lang w:val="bg-BG" w:eastAsia="bg-BG" w:bidi="bg-BG"/>
    </w:rPr>
  </w:style>
  <w:style w:type="character" w:customStyle="1" w:styleId="810pt">
    <w:name w:val="Основен текст (8) + 10 pt;Удебелен"/>
    <w:rsid w:val="00352FE6"/>
    <w:rPr>
      <w:b/>
      <w:bCs/>
      <w:color w:val="000000"/>
      <w:spacing w:val="0"/>
      <w:w w:val="100"/>
      <w:position w:val="0"/>
      <w:sz w:val="20"/>
      <w:szCs w:val="20"/>
      <w:shd w:val="clear" w:color="auto" w:fill="FFFFFF"/>
      <w:lang w:val="bg-BG" w:eastAsia="bg-BG" w:bidi="bg-BG"/>
    </w:rPr>
  </w:style>
  <w:style w:type="character" w:customStyle="1" w:styleId="ala">
    <w:name w:val="al_a"/>
    <w:basedOn w:val="DefaultParagraphFont"/>
    <w:rsid w:val="005444E9"/>
  </w:style>
  <w:style w:type="character" w:customStyle="1" w:styleId="subparinclink">
    <w:name w:val="subparinclink"/>
    <w:basedOn w:val="DefaultParagraphFont"/>
    <w:rsid w:val="0054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90616">
      <w:bodyDiv w:val="1"/>
      <w:marLeft w:val="0"/>
      <w:marRight w:val="0"/>
      <w:marTop w:val="0"/>
      <w:marBottom w:val="0"/>
      <w:divBdr>
        <w:top w:val="none" w:sz="0" w:space="0" w:color="auto"/>
        <w:left w:val="none" w:sz="0" w:space="0" w:color="auto"/>
        <w:bottom w:val="none" w:sz="0" w:space="0" w:color="auto"/>
        <w:right w:val="none" w:sz="0" w:space="0" w:color="auto"/>
      </w:divBdr>
    </w:div>
    <w:div w:id="1893542208">
      <w:bodyDiv w:val="1"/>
      <w:marLeft w:val="0"/>
      <w:marRight w:val="0"/>
      <w:marTop w:val="0"/>
      <w:marBottom w:val="0"/>
      <w:divBdr>
        <w:top w:val="none" w:sz="0" w:space="0" w:color="auto"/>
        <w:left w:val="none" w:sz="0" w:space="0" w:color="auto"/>
        <w:bottom w:val="none" w:sz="0" w:space="0" w:color="auto"/>
        <w:right w:val="none" w:sz="0" w:space="0" w:color="auto"/>
      </w:divBdr>
    </w:div>
    <w:div w:id="1988166137">
      <w:bodyDiv w:val="1"/>
      <w:marLeft w:val="0"/>
      <w:marRight w:val="0"/>
      <w:marTop w:val="0"/>
      <w:marBottom w:val="0"/>
      <w:divBdr>
        <w:top w:val="none" w:sz="0" w:space="0" w:color="auto"/>
        <w:left w:val="none" w:sz="0" w:space="0" w:color="auto"/>
        <w:bottom w:val="none" w:sz="0" w:space="0" w:color="auto"/>
        <w:right w:val="none" w:sz="0" w:space="0" w:color="auto"/>
      </w:divBdr>
    </w:div>
    <w:div w:id="20601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23AE-79F3-404A-A22D-A8ABE981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4249</TotalTime>
  <Pages>12</Pages>
  <Words>5960</Words>
  <Characters>33976</Characters>
  <Application>Microsoft Office Word</Application>
  <DocSecurity>0</DocSecurity>
  <Lines>283</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 С Л О В И Я</vt:lpstr>
      <vt:lpstr>У С Л О В И Я</vt:lpstr>
    </vt:vector>
  </TitlesOfParts>
  <Company>Grizli777</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Л О В И Я</dc:title>
  <dc:creator>Динко Минчев Илчев</dc:creator>
  <cp:lastModifiedBy>Тодорова</cp:lastModifiedBy>
  <cp:revision>1354</cp:revision>
  <cp:lastPrinted>2024-08-07T07:09:00Z</cp:lastPrinted>
  <dcterms:created xsi:type="dcterms:W3CDTF">2019-04-03T08:35:00Z</dcterms:created>
  <dcterms:modified xsi:type="dcterms:W3CDTF">2024-08-07T07:10:00Z</dcterms:modified>
</cp:coreProperties>
</file>